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vertAnchor="page" w:horzAnchor="margin" w:tblpXSpec="right" w:tblpY="1542"/>
        <w:tblW w:w="10376" w:type="dxa"/>
        <w:tblLayout w:type="fixed"/>
        <w:tblLook w:val="0600" w:firstRow="0" w:lastRow="0" w:firstColumn="0" w:lastColumn="0" w:noHBand="1" w:noVBand="1"/>
      </w:tblPr>
      <w:tblGrid>
        <w:gridCol w:w="2381"/>
        <w:gridCol w:w="7995"/>
      </w:tblGrid>
      <w:tr w:rsidR="00257422" w:rsidRPr="002B122A" w:rsidTr="00257422">
        <w:trPr>
          <w:trHeight w:val="560"/>
        </w:trPr>
        <w:tc>
          <w:tcPr>
            <w:tcW w:w="10376" w:type="dxa"/>
            <w:gridSpan w:val="2"/>
          </w:tcPr>
          <w:p w:rsidR="00257422" w:rsidRPr="002B122A" w:rsidRDefault="00257422" w:rsidP="00257422">
            <w:pPr>
              <w:pStyle w:val="Titredudocument"/>
              <w:rPr>
                <w:rFonts w:ascii="Arial" w:hAnsi="Arial" w:cs="Arial"/>
                <w:lang w:val="ru-RU"/>
              </w:rPr>
            </w:pPr>
            <w:r w:rsidRPr="002B122A">
              <w:rPr>
                <w:rFonts w:ascii="Arial" w:hAnsi="Arial" w:cs="Arial"/>
                <w:lang w:val="ru-RU"/>
              </w:rPr>
              <w:t>ПРЕСС-РЕЛИЗ</w:t>
            </w:r>
          </w:p>
        </w:tc>
      </w:tr>
      <w:tr w:rsidR="00257422" w:rsidRPr="002B122A" w:rsidTr="00257422">
        <w:trPr>
          <w:trHeight w:hRule="exact" w:val="85"/>
        </w:trPr>
        <w:tc>
          <w:tcPr>
            <w:tcW w:w="10376" w:type="dxa"/>
            <w:gridSpan w:val="2"/>
          </w:tcPr>
          <w:p w:rsidR="00257422" w:rsidRPr="002B122A" w:rsidRDefault="00257422" w:rsidP="00257422">
            <w:pPr>
              <w:rPr>
                <w:rFonts w:ascii="Arial" w:hAnsi="Arial" w:cs="Arial"/>
                <w:lang w:val="en-GB"/>
              </w:rPr>
            </w:pPr>
          </w:p>
        </w:tc>
      </w:tr>
      <w:tr w:rsidR="00257422" w:rsidRPr="002B122A" w:rsidTr="00257422">
        <w:trPr>
          <w:trHeight w:hRule="exact" w:val="113"/>
        </w:trPr>
        <w:tc>
          <w:tcPr>
            <w:tcW w:w="2381" w:type="dxa"/>
            <w:shd w:val="clear" w:color="auto" w:fill="E9041E" w:themeFill="text2"/>
          </w:tcPr>
          <w:p w:rsidR="00257422" w:rsidRPr="002B122A" w:rsidRDefault="00257422" w:rsidP="0025742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7995" w:type="dxa"/>
          </w:tcPr>
          <w:p w:rsidR="00257422" w:rsidRPr="002B122A" w:rsidRDefault="00257422" w:rsidP="00257422">
            <w:pPr>
              <w:rPr>
                <w:rFonts w:ascii="Arial" w:hAnsi="Arial" w:cs="Arial"/>
                <w:lang w:val="en-GB"/>
              </w:rPr>
            </w:pPr>
          </w:p>
        </w:tc>
      </w:tr>
      <w:tr w:rsidR="00257422" w:rsidRPr="002B122A" w:rsidTr="00257422">
        <w:trPr>
          <w:trHeight w:hRule="exact" w:val="113"/>
        </w:trPr>
        <w:tc>
          <w:tcPr>
            <w:tcW w:w="10376" w:type="dxa"/>
            <w:gridSpan w:val="2"/>
          </w:tcPr>
          <w:p w:rsidR="00257422" w:rsidRPr="002B122A" w:rsidRDefault="00257422" w:rsidP="00257422">
            <w:pPr>
              <w:rPr>
                <w:rFonts w:ascii="Arial" w:hAnsi="Arial" w:cs="Arial"/>
                <w:lang w:val="en-GB"/>
              </w:rPr>
            </w:pPr>
          </w:p>
        </w:tc>
      </w:tr>
      <w:tr w:rsidR="00257422" w:rsidRPr="0096177B" w:rsidTr="00257422">
        <w:trPr>
          <w:trHeight w:val="600"/>
        </w:trPr>
        <w:tc>
          <w:tcPr>
            <w:tcW w:w="10376" w:type="dxa"/>
            <w:gridSpan w:val="2"/>
          </w:tcPr>
          <w:p w:rsidR="00257422" w:rsidRPr="004C5773" w:rsidRDefault="00C654B4" w:rsidP="00C654B4">
            <w:pPr>
              <w:pStyle w:val="Sous-titredudocument"/>
              <w:framePr w:wrap="auto" w:vAnchor="margin" w:hAnchor="text" w:xAlign="left" w:yAlign="inline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ДЕРЖАТЕЛЯМ КАРТ </w:t>
            </w:r>
            <w:r>
              <w:rPr>
                <w:rFonts w:ascii="Arial" w:hAnsi="Arial" w:cs="Arial"/>
                <w:bCs/>
              </w:rPr>
              <w:t>VISA</w:t>
            </w:r>
            <w:r w:rsidRPr="00C654B4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 xml:space="preserve">И </w:t>
            </w:r>
            <w:r>
              <w:rPr>
                <w:rFonts w:ascii="Arial" w:hAnsi="Arial" w:cs="Arial"/>
                <w:bCs/>
              </w:rPr>
              <w:t>MASTERCARD</w:t>
            </w:r>
            <w:r w:rsidRPr="00C654B4">
              <w:rPr>
                <w:rFonts w:ascii="Arial" w:hAnsi="Arial" w:cs="Arial"/>
                <w:bCs/>
                <w:lang w:val="ru-RU"/>
              </w:rPr>
              <w:t xml:space="preserve"> </w:t>
            </w:r>
            <w:r w:rsidR="00A9065C" w:rsidRPr="00A9065C">
              <w:rPr>
                <w:rFonts w:ascii="Arial" w:hAnsi="Arial" w:cs="Arial"/>
                <w:bCs/>
                <w:lang w:val="ru-RU"/>
              </w:rPr>
              <w:t>Росбанк</w:t>
            </w:r>
            <w:r>
              <w:rPr>
                <w:rFonts w:ascii="Arial" w:hAnsi="Arial" w:cs="Arial"/>
                <w:bCs/>
                <w:lang w:val="ru-RU"/>
              </w:rPr>
              <w:t xml:space="preserve">А СТАЛ ДОСТУПЕН </w:t>
            </w:r>
            <w:r>
              <w:rPr>
                <w:rFonts w:ascii="Arial" w:hAnsi="Arial" w:cs="Arial"/>
                <w:bCs/>
              </w:rPr>
              <w:t>SAMSUNG</w:t>
            </w:r>
            <w:r w:rsidRPr="00C654B4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</w:rPr>
              <w:t>PAY</w:t>
            </w:r>
          </w:p>
        </w:tc>
      </w:tr>
      <w:tr w:rsidR="00257422" w:rsidRPr="0096177B" w:rsidTr="00257422">
        <w:trPr>
          <w:trHeight w:hRule="exact" w:val="87"/>
        </w:trPr>
        <w:tc>
          <w:tcPr>
            <w:tcW w:w="10376" w:type="dxa"/>
            <w:gridSpan w:val="2"/>
          </w:tcPr>
          <w:p w:rsidR="00257422" w:rsidRPr="002B122A" w:rsidRDefault="00257422" w:rsidP="00257422">
            <w:pPr>
              <w:rPr>
                <w:rFonts w:ascii="Arial" w:hAnsi="Arial" w:cs="Arial"/>
                <w:lang w:val="ru-RU"/>
              </w:rPr>
            </w:pPr>
          </w:p>
        </w:tc>
      </w:tr>
      <w:tr w:rsidR="00257422" w:rsidRPr="002B122A" w:rsidTr="00257422">
        <w:trPr>
          <w:trHeight w:val="273"/>
        </w:trPr>
        <w:tc>
          <w:tcPr>
            <w:tcW w:w="10376" w:type="dxa"/>
            <w:gridSpan w:val="2"/>
          </w:tcPr>
          <w:p w:rsidR="00257422" w:rsidRPr="00171823" w:rsidRDefault="00D50C86" w:rsidP="00C654B4">
            <w:pPr>
              <w:pStyle w:val="Datedudocument"/>
              <w:framePr w:wrap="auto" w:vAnchor="margin" w:hAnchor="text" w:xAlign="left" w:yAlign="inline"/>
              <w:spacing w:before="240" w:after="120"/>
              <w:ind w:left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46CBC"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</w:t>
            </w:r>
            <w:r w:rsidR="00E821D7">
              <w:rPr>
                <w:rFonts w:ascii="Arial" w:hAnsi="Arial" w:cs="Arial"/>
                <w:sz w:val="20"/>
                <w:szCs w:val="20"/>
                <w:lang w:val="ru-RU"/>
              </w:rPr>
              <w:t>Москва,</w:t>
            </w:r>
            <w:r w:rsidR="00E821D7" w:rsidRPr="00E821D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C654B4">
              <w:rPr>
                <w:rFonts w:ascii="Arial" w:hAnsi="Arial" w:cs="Arial"/>
                <w:sz w:val="20"/>
                <w:szCs w:val="20"/>
                <w:lang w:val="ru-RU"/>
              </w:rPr>
              <w:t>15</w:t>
            </w:r>
            <w:r w:rsidR="00257422" w:rsidRPr="00171823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821D7">
              <w:rPr>
                <w:rFonts w:ascii="Arial" w:hAnsi="Arial" w:cs="Arial"/>
                <w:sz w:val="20"/>
                <w:szCs w:val="20"/>
                <w:lang w:val="ru-RU"/>
              </w:rPr>
              <w:t>ию</w:t>
            </w:r>
            <w:r w:rsidR="009C2462">
              <w:rPr>
                <w:rFonts w:ascii="Arial" w:hAnsi="Arial" w:cs="Arial"/>
                <w:sz w:val="20"/>
                <w:szCs w:val="20"/>
                <w:lang w:val="ru-RU"/>
              </w:rPr>
              <w:t>л</w:t>
            </w:r>
            <w:r w:rsidR="00E821D7">
              <w:rPr>
                <w:rFonts w:ascii="Arial" w:hAnsi="Arial" w:cs="Arial"/>
                <w:sz w:val="20"/>
                <w:szCs w:val="20"/>
                <w:lang w:val="ru-RU"/>
              </w:rPr>
              <w:t>я</w:t>
            </w:r>
            <w:r w:rsidR="00257422" w:rsidRPr="00171823">
              <w:rPr>
                <w:rFonts w:ascii="Arial" w:hAnsi="Arial" w:cs="Arial"/>
                <w:sz w:val="20"/>
                <w:szCs w:val="20"/>
                <w:lang w:val="ru-RU"/>
              </w:rPr>
              <w:t xml:space="preserve"> 20</w:t>
            </w:r>
            <w:r w:rsidR="00C70739">
              <w:rPr>
                <w:rFonts w:ascii="Arial" w:hAnsi="Arial" w:cs="Arial"/>
                <w:sz w:val="20"/>
                <w:szCs w:val="20"/>
                <w:lang w:val="ru-RU"/>
              </w:rPr>
              <w:t>20</w:t>
            </w:r>
          </w:p>
        </w:tc>
      </w:tr>
      <w:tr w:rsidR="00257422" w:rsidRPr="002B122A" w:rsidTr="00257422">
        <w:trPr>
          <w:trHeight w:hRule="exact" w:val="87"/>
        </w:trPr>
        <w:tc>
          <w:tcPr>
            <w:tcW w:w="10376" w:type="dxa"/>
            <w:gridSpan w:val="2"/>
          </w:tcPr>
          <w:p w:rsidR="00257422" w:rsidRPr="00E163AA" w:rsidRDefault="00257422" w:rsidP="00257422">
            <w:pPr>
              <w:jc w:val="both"/>
              <w:rPr>
                <w:rFonts w:ascii="Arial" w:hAnsi="Arial" w:cs="Arial"/>
                <w:sz w:val="22"/>
                <w:lang w:val="ru-RU"/>
              </w:rPr>
            </w:pPr>
          </w:p>
        </w:tc>
      </w:tr>
    </w:tbl>
    <w:p w:rsidR="001E34C1" w:rsidRDefault="001E34C1" w:rsidP="001E34C1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C654B4" w:rsidRPr="00C654B4" w:rsidRDefault="00C654B4" w:rsidP="00C654B4">
      <w:pPr>
        <w:jc w:val="both"/>
        <w:rPr>
          <w:rFonts w:ascii="Arial" w:hAnsi="Arial" w:cs="Arial"/>
          <w:szCs w:val="20"/>
          <w:lang w:val="ru-RU"/>
        </w:rPr>
      </w:pPr>
      <w:r w:rsidRPr="00C654B4">
        <w:rPr>
          <w:rFonts w:ascii="Arial" w:hAnsi="Arial" w:cs="Arial"/>
          <w:lang w:val="ru-RU"/>
        </w:rPr>
        <w:t xml:space="preserve">С 15 июля держатели карт </w:t>
      </w:r>
      <w:proofErr w:type="spellStart"/>
      <w:r w:rsidRPr="00C654B4">
        <w:rPr>
          <w:rFonts w:ascii="Arial" w:hAnsi="Arial" w:cs="Arial"/>
          <w:lang w:val="ru-RU"/>
        </w:rPr>
        <w:t>Visa</w:t>
      </w:r>
      <w:proofErr w:type="spellEnd"/>
      <w:r w:rsidRPr="00C654B4">
        <w:rPr>
          <w:rFonts w:ascii="Arial" w:hAnsi="Arial" w:cs="Arial"/>
          <w:lang w:val="ru-RU"/>
        </w:rPr>
        <w:t>/</w:t>
      </w:r>
      <w:proofErr w:type="spellStart"/>
      <w:r w:rsidRPr="00C654B4">
        <w:rPr>
          <w:rFonts w:ascii="Arial" w:hAnsi="Arial" w:cs="Arial"/>
          <w:lang w:val="ru-RU"/>
        </w:rPr>
        <w:t>Master</w:t>
      </w:r>
      <w:proofErr w:type="spellEnd"/>
      <w:r w:rsidR="00287046">
        <w:rPr>
          <w:rFonts w:ascii="Arial" w:hAnsi="Arial" w:cs="Arial"/>
          <w:lang w:val="en-US"/>
        </w:rPr>
        <w:t>c</w:t>
      </w:r>
      <w:bookmarkStart w:id="0" w:name="_GoBack"/>
      <w:bookmarkEnd w:id="0"/>
      <w:proofErr w:type="spellStart"/>
      <w:r w:rsidRPr="00C654B4">
        <w:rPr>
          <w:rFonts w:ascii="Arial" w:hAnsi="Arial" w:cs="Arial"/>
          <w:lang w:val="ru-RU"/>
        </w:rPr>
        <w:t>ard</w:t>
      </w:r>
      <w:proofErr w:type="spellEnd"/>
      <w:r w:rsidRPr="00C654B4">
        <w:rPr>
          <w:rFonts w:ascii="Arial" w:hAnsi="Arial" w:cs="Arial"/>
          <w:lang w:val="ru-RU"/>
        </w:rPr>
        <w:t xml:space="preserve">, выпущенных Росбанком, могут оплачивать покупки с помощью </w:t>
      </w:r>
      <w:proofErr w:type="spellStart"/>
      <w:r w:rsidRPr="00C654B4">
        <w:rPr>
          <w:rFonts w:ascii="Arial" w:hAnsi="Arial" w:cs="Arial"/>
          <w:lang w:val="ru-RU"/>
        </w:rPr>
        <w:t>Samsung</w:t>
      </w:r>
      <w:proofErr w:type="spellEnd"/>
      <w:r w:rsidRPr="00C654B4">
        <w:rPr>
          <w:rFonts w:ascii="Arial" w:hAnsi="Arial" w:cs="Arial"/>
          <w:lang w:val="ru-RU"/>
        </w:rPr>
        <w:t xml:space="preserve"> </w:t>
      </w:r>
      <w:proofErr w:type="spellStart"/>
      <w:r w:rsidRPr="00C654B4">
        <w:rPr>
          <w:rFonts w:ascii="Arial" w:hAnsi="Arial" w:cs="Arial"/>
          <w:lang w:val="ru-RU"/>
        </w:rPr>
        <w:t>Pay</w:t>
      </w:r>
      <w:proofErr w:type="spellEnd"/>
      <w:r w:rsidRPr="00C654B4">
        <w:rPr>
          <w:rFonts w:ascii="Arial" w:hAnsi="Arial" w:cs="Arial"/>
          <w:lang w:val="ru-RU"/>
        </w:rPr>
        <w:t xml:space="preserve"> – удобного и безопасного мобильного платежного сервиса, работающего везде, где принимаются банковские карты по бесконтактной технологии или магнитной полосе, благодаря технологии </w:t>
      </w:r>
      <w:proofErr w:type="spellStart"/>
      <w:r w:rsidRPr="00C654B4">
        <w:rPr>
          <w:rFonts w:ascii="Arial" w:hAnsi="Arial" w:cs="Arial"/>
          <w:lang w:val="ru-RU"/>
        </w:rPr>
        <w:t>Samsung</w:t>
      </w:r>
      <w:proofErr w:type="spellEnd"/>
      <w:r w:rsidRPr="00C654B4">
        <w:rPr>
          <w:rFonts w:ascii="Arial" w:hAnsi="Arial" w:cs="Arial"/>
          <w:lang w:val="ru-RU"/>
        </w:rPr>
        <w:t xml:space="preserve"> MST. </w:t>
      </w:r>
    </w:p>
    <w:p w:rsidR="00C654B4" w:rsidRPr="00C654B4" w:rsidRDefault="00C654B4" w:rsidP="00C654B4">
      <w:pPr>
        <w:jc w:val="both"/>
        <w:rPr>
          <w:rFonts w:ascii="Arial" w:hAnsi="Arial" w:cs="Arial"/>
          <w:sz w:val="22"/>
          <w:lang w:val="ru-RU"/>
        </w:rPr>
      </w:pPr>
    </w:p>
    <w:p w:rsidR="00C654B4" w:rsidRDefault="00C654B4" w:rsidP="00C654B4">
      <w:pPr>
        <w:jc w:val="both"/>
        <w:rPr>
          <w:rFonts w:ascii="Arial" w:hAnsi="Arial" w:cs="Arial"/>
          <w:lang w:val="ru-RU"/>
        </w:rPr>
      </w:pPr>
      <w:r w:rsidRPr="00C654B4">
        <w:rPr>
          <w:rFonts w:ascii="Arial" w:hAnsi="Arial" w:cs="Arial"/>
          <w:lang w:val="ru-RU"/>
        </w:rPr>
        <w:t xml:space="preserve">Чтобы подключить </w:t>
      </w:r>
      <w:proofErr w:type="spellStart"/>
      <w:r w:rsidRPr="00C654B4">
        <w:rPr>
          <w:rFonts w:ascii="Arial" w:hAnsi="Arial" w:cs="Arial"/>
          <w:lang w:val="ru-RU"/>
        </w:rPr>
        <w:t>Samsung</w:t>
      </w:r>
      <w:proofErr w:type="spellEnd"/>
      <w:r w:rsidRPr="00C654B4">
        <w:rPr>
          <w:rFonts w:ascii="Arial" w:hAnsi="Arial" w:cs="Arial"/>
          <w:lang w:val="ru-RU"/>
        </w:rPr>
        <w:t xml:space="preserve"> </w:t>
      </w:r>
      <w:proofErr w:type="spellStart"/>
      <w:r w:rsidRPr="00C654B4">
        <w:rPr>
          <w:rFonts w:ascii="Arial" w:hAnsi="Arial" w:cs="Arial"/>
          <w:lang w:val="ru-RU"/>
        </w:rPr>
        <w:t>Pay</w:t>
      </w:r>
      <w:proofErr w:type="spellEnd"/>
      <w:r w:rsidRPr="00C654B4">
        <w:rPr>
          <w:rFonts w:ascii="Arial" w:hAnsi="Arial" w:cs="Arial"/>
          <w:lang w:val="ru-RU"/>
        </w:rPr>
        <w:t xml:space="preserve"> на вашем мобильном устройстве и добавить к нему банковскую карту, необходимо запустить приложение </w:t>
      </w:r>
      <w:proofErr w:type="spellStart"/>
      <w:r w:rsidRPr="00C654B4">
        <w:rPr>
          <w:rFonts w:ascii="Arial" w:hAnsi="Arial" w:cs="Arial"/>
          <w:lang w:val="ru-RU"/>
        </w:rPr>
        <w:t>Samsung</w:t>
      </w:r>
      <w:proofErr w:type="spellEnd"/>
      <w:r w:rsidRPr="00C654B4">
        <w:rPr>
          <w:rFonts w:ascii="Arial" w:hAnsi="Arial" w:cs="Arial"/>
          <w:lang w:val="ru-RU"/>
        </w:rPr>
        <w:t xml:space="preserve"> </w:t>
      </w:r>
      <w:proofErr w:type="spellStart"/>
      <w:r w:rsidRPr="00C654B4">
        <w:rPr>
          <w:rFonts w:ascii="Arial" w:hAnsi="Arial" w:cs="Arial"/>
          <w:lang w:val="ru-RU"/>
        </w:rPr>
        <w:t>Pay</w:t>
      </w:r>
      <w:proofErr w:type="spellEnd"/>
      <w:r w:rsidRPr="00C654B4">
        <w:rPr>
          <w:rFonts w:ascii="Arial" w:hAnsi="Arial" w:cs="Arial"/>
          <w:lang w:val="ru-RU"/>
        </w:rPr>
        <w:t xml:space="preserve"> и настроить авторизацию по отпечатку пальца или PIN-коду.  Затем – отсканировать карту камерой смартфона или ввести ее данные вручную, пройти авторизацию по коду из </w:t>
      </w:r>
      <w:proofErr w:type="spellStart"/>
      <w:r w:rsidRPr="00C654B4">
        <w:rPr>
          <w:rFonts w:ascii="Arial" w:hAnsi="Arial" w:cs="Arial"/>
          <w:lang w:val="ru-RU"/>
        </w:rPr>
        <w:t>sms</w:t>
      </w:r>
      <w:proofErr w:type="spellEnd"/>
      <w:r w:rsidRPr="00C654B4">
        <w:rPr>
          <w:rFonts w:ascii="Arial" w:hAnsi="Arial" w:cs="Arial"/>
          <w:lang w:val="ru-RU"/>
        </w:rPr>
        <w:t xml:space="preserve"> и ввести подпись с помощью пальца или стилуса. </w:t>
      </w:r>
    </w:p>
    <w:p w:rsidR="004C5773" w:rsidRPr="00C654B4" w:rsidRDefault="004C5773" w:rsidP="00C654B4">
      <w:pPr>
        <w:jc w:val="both"/>
        <w:rPr>
          <w:rFonts w:ascii="Arial" w:hAnsi="Arial" w:cs="Arial"/>
          <w:lang w:val="ru-RU"/>
        </w:rPr>
      </w:pPr>
    </w:p>
    <w:p w:rsidR="00C654B4" w:rsidRPr="00C654B4" w:rsidRDefault="00C654B4" w:rsidP="00C654B4">
      <w:pPr>
        <w:jc w:val="both"/>
        <w:rPr>
          <w:rFonts w:ascii="Arial" w:hAnsi="Arial" w:cs="Arial"/>
          <w:lang w:val="ru-RU"/>
        </w:rPr>
      </w:pPr>
      <w:r w:rsidRPr="00C654B4">
        <w:rPr>
          <w:rFonts w:ascii="Arial" w:hAnsi="Arial" w:cs="Arial"/>
          <w:lang w:val="ru-RU"/>
        </w:rPr>
        <w:t xml:space="preserve">Оплачивать покупки смартфоном с подключенным сервисом </w:t>
      </w:r>
      <w:proofErr w:type="spellStart"/>
      <w:r w:rsidRPr="00C654B4">
        <w:rPr>
          <w:rFonts w:ascii="Arial" w:hAnsi="Arial" w:cs="Arial"/>
          <w:lang w:val="ru-RU"/>
        </w:rPr>
        <w:t>Samsung</w:t>
      </w:r>
      <w:proofErr w:type="spellEnd"/>
      <w:r w:rsidRPr="00C654B4">
        <w:rPr>
          <w:rFonts w:ascii="Arial" w:hAnsi="Arial" w:cs="Arial"/>
          <w:lang w:val="ru-RU"/>
        </w:rPr>
        <w:t xml:space="preserve"> </w:t>
      </w:r>
      <w:proofErr w:type="spellStart"/>
      <w:r w:rsidRPr="00C654B4">
        <w:rPr>
          <w:rFonts w:ascii="Arial" w:hAnsi="Arial" w:cs="Arial"/>
          <w:lang w:val="ru-RU"/>
        </w:rPr>
        <w:t>Pay</w:t>
      </w:r>
      <w:proofErr w:type="spellEnd"/>
      <w:r w:rsidRPr="00C654B4">
        <w:rPr>
          <w:rFonts w:ascii="Arial" w:hAnsi="Arial" w:cs="Arial"/>
          <w:lang w:val="ru-RU"/>
        </w:rPr>
        <w:t xml:space="preserve"> просто и удобно. Так, чтобы расплатиться в магазине, необходимо провести по экрану </w:t>
      </w:r>
      <w:proofErr w:type="gramStart"/>
      <w:r w:rsidRPr="00C654B4">
        <w:rPr>
          <w:rFonts w:ascii="Arial" w:hAnsi="Arial" w:cs="Arial"/>
          <w:lang w:val="ru-RU"/>
        </w:rPr>
        <w:t>снизу</w:t>
      </w:r>
      <w:r w:rsidR="004C5773">
        <w:rPr>
          <w:rFonts w:ascii="Arial" w:hAnsi="Arial" w:cs="Arial"/>
          <w:lang w:val="ru-RU"/>
        </w:rPr>
        <w:t xml:space="preserve"> </w:t>
      </w:r>
      <w:r w:rsidRPr="00C654B4">
        <w:rPr>
          <w:rFonts w:ascii="Arial" w:hAnsi="Arial" w:cs="Arial"/>
          <w:lang w:val="ru-RU"/>
        </w:rPr>
        <w:t>вверх</w:t>
      </w:r>
      <w:proofErr w:type="gramEnd"/>
      <w:r w:rsidRPr="00C654B4">
        <w:rPr>
          <w:rFonts w:ascii="Arial" w:hAnsi="Arial" w:cs="Arial"/>
          <w:lang w:val="ru-RU"/>
        </w:rPr>
        <w:t xml:space="preserve">, выбрать в </w:t>
      </w:r>
      <w:proofErr w:type="spellStart"/>
      <w:r w:rsidRPr="00C654B4">
        <w:rPr>
          <w:rFonts w:ascii="Arial" w:hAnsi="Arial" w:cs="Arial"/>
          <w:lang w:val="ru-RU"/>
        </w:rPr>
        <w:t>Samsung</w:t>
      </w:r>
      <w:proofErr w:type="spellEnd"/>
      <w:r w:rsidRPr="00C654B4">
        <w:rPr>
          <w:rFonts w:ascii="Arial" w:hAnsi="Arial" w:cs="Arial"/>
          <w:lang w:val="ru-RU"/>
        </w:rPr>
        <w:t xml:space="preserve"> </w:t>
      </w:r>
      <w:proofErr w:type="spellStart"/>
      <w:r w:rsidRPr="00C654B4">
        <w:rPr>
          <w:rFonts w:ascii="Arial" w:hAnsi="Arial" w:cs="Arial"/>
          <w:lang w:val="ru-RU"/>
        </w:rPr>
        <w:t>Pay</w:t>
      </w:r>
      <w:proofErr w:type="spellEnd"/>
      <w:r w:rsidRPr="00C654B4">
        <w:rPr>
          <w:rFonts w:ascii="Arial" w:hAnsi="Arial" w:cs="Arial"/>
          <w:lang w:val="ru-RU"/>
        </w:rPr>
        <w:t xml:space="preserve"> нужную банковскую карту (в сервис может быть добавлено до 10 карт клиента), авторизоваться по отпечатку пальца или PIN-коду и поднести устройство к платежному терминалу. Оплата покупок смартфоном в интернете и в мобильных приложениях интернет-магазинов так же проста: необходимо просто нажать «Оплатить </w:t>
      </w:r>
      <w:proofErr w:type="spellStart"/>
      <w:r w:rsidRPr="00C654B4">
        <w:rPr>
          <w:rFonts w:ascii="Arial" w:hAnsi="Arial" w:cs="Arial"/>
          <w:lang w:val="ru-RU"/>
        </w:rPr>
        <w:t>Samsung</w:t>
      </w:r>
      <w:proofErr w:type="spellEnd"/>
      <w:r w:rsidRPr="00C654B4">
        <w:rPr>
          <w:rFonts w:ascii="Arial" w:hAnsi="Arial" w:cs="Arial"/>
          <w:lang w:val="ru-RU"/>
        </w:rPr>
        <w:t xml:space="preserve"> </w:t>
      </w:r>
      <w:proofErr w:type="spellStart"/>
      <w:r w:rsidRPr="00C654B4">
        <w:rPr>
          <w:rFonts w:ascii="Arial" w:hAnsi="Arial" w:cs="Arial"/>
          <w:lang w:val="ru-RU"/>
        </w:rPr>
        <w:t>Pay</w:t>
      </w:r>
      <w:proofErr w:type="spellEnd"/>
      <w:r w:rsidRPr="00C654B4">
        <w:rPr>
          <w:rFonts w:ascii="Arial" w:hAnsi="Arial" w:cs="Arial"/>
          <w:lang w:val="ru-RU"/>
        </w:rPr>
        <w:t xml:space="preserve">» и ввести данные </w:t>
      </w:r>
      <w:proofErr w:type="spellStart"/>
      <w:r w:rsidRPr="00C654B4">
        <w:rPr>
          <w:rFonts w:ascii="Arial" w:hAnsi="Arial" w:cs="Arial"/>
          <w:lang w:val="ru-RU"/>
        </w:rPr>
        <w:t>Samsung</w:t>
      </w:r>
      <w:proofErr w:type="spellEnd"/>
      <w:r w:rsidRPr="00C654B4">
        <w:rPr>
          <w:rFonts w:ascii="Arial" w:hAnsi="Arial" w:cs="Arial"/>
          <w:lang w:val="ru-RU"/>
        </w:rPr>
        <w:t xml:space="preserve"> </w:t>
      </w:r>
      <w:proofErr w:type="spellStart"/>
      <w:r w:rsidRPr="00C654B4">
        <w:rPr>
          <w:rFonts w:ascii="Arial" w:hAnsi="Arial" w:cs="Arial"/>
          <w:lang w:val="ru-RU"/>
        </w:rPr>
        <w:t>Account</w:t>
      </w:r>
      <w:proofErr w:type="spellEnd"/>
      <w:r w:rsidRPr="00C654B4">
        <w:rPr>
          <w:rFonts w:ascii="Arial" w:hAnsi="Arial" w:cs="Arial"/>
          <w:lang w:val="ru-RU"/>
        </w:rPr>
        <w:t xml:space="preserve">, а затем подтвердить покупку. </w:t>
      </w:r>
    </w:p>
    <w:p w:rsidR="00C654B4" w:rsidRPr="00C654B4" w:rsidRDefault="00C654B4" w:rsidP="00C654B4">
      <w:pPr>
        <w:jc w:val="both"/>
        <w:rPr>
          <w:rFonts w:ascii="Arial" w:hAnsi="Arial" w:cs="Arial"/>
          <w:lang w:val="ru-RU"/>
        </w:rPr>
      </w:pPr>
    </w:p>
    <w:p w:rsidR="00C654B4" w:rsidRPr="00C654B4" w:rsidRDefault="00C654B4" w:rsidP="00C654B4">
      <w:pPr>
        <w:jc w:val="both"/>
        <w:rPr>
          <w:rFonts w:ascii="Arial" w:hAnsi="Arial" w:cs="Arial"/>
          <w:lang w:val="ru-RU"/>
        </w:rPr>
      </w:pPr>
      <w:r w:rsidRPr="00C654B4">
        <w:rPr>
          <w:rFonts w:ascii="Arial" w:hAnsi="Arial" w:cs="Arial"/>
          <w:lang w:val="ru-RU"/>
        </w:rPr>
        <w:t xml:space="preserve">Безопасность транзакций с помощью </w:t>
      </w:r>
      <w:proofErr w:type="spellStart"/>
      <w:r w:rsidRPr="00C654B4">
        <w:rPr>
          <w:rFonts w:ascii="Arial" w:hAnsi="Arial" w:cs="Arial"/>
          <w:lang w:val="ru-RU"/>
        </w:rPr>
        <w:t>Samsung</w:t>
      </w:r>
      <w:proofErr w:type="spellEnd"/>
      <w:r w:rsidRPr="00C654B4">
        <w:rPr>
          <w:rFonts w:ascii="Arial" w:hAnsi="Arial" w:cs="Arial"/>
          <w:lang w:val="ru-RU"/>
        </w:rPr>
        <w:t xml:space="preserve"> </w:t>
      </w:r>
      <w:proofErr w:type="spellStart"/>
      <w:r w:rsidRPr="00C654B4">
        <w:rPr>
          <w:rFonts w:ascii="Arial" w:hAnsi="Arial" w:cs="Arial"/>
          <w:lang w:val="ru-RU"/>
        </w:rPr>
        <w:t>Pay</w:t>
      </w:r>
      <w:proofErr w:type="spellEnd"/>
      <w:r w:rsidRPr="00C654B4">
        <w:rPr>
          <w:rFonts w:ascii="Arial" w:hAnsi="Arial" w:cs="Arial"/>
          <w:lang w:val="ru-RU"/>
        </w:rPr>
        <w:t xml:space="preserve"> обеспечивается на нескольких уровнях. При проведении платежа вместо данных реальной банковской карты сервис использует специальный цифровой код – </w:t>
      </w:r>
      <w:proofErr w:type="spellStart"/>
      <w:r w:rsidRPr="00C654B4">
        <w:rPr>
          <w:rFonts w:ascii="Arial" w:hAnsi="Arial" w:cs="Arial"/>
          <w:lang w:val="ru-RU"/>
        </w:rPr>
        <w:t>токен</w:t>
      </w:r>
      <w:proofErr w:type="spellEnd"/>
      <w:r w:rsidRPr="00C654B4">
        <w:rPr>
          <w:rFonts w:ascii="Arial" w:hAnsi="Arial" w:cs="Arial"/>
          <w:lang w:val="ru-RU"/>
        </w:rPr>
        <w:t xml:space="preserve">, который создается случайным образом. Данные, которые </w:t>
      </w:r>
      <w:proofErr w:type="spellStart"/>
      <w:r w:rsidRPr="00C654B4">
        <w:rPr>
          <w:rFonts w:ascii="Arial" w:hAnsi="Arial" w:cs="Arial"/>
          <w:lang w:val="ru-RU"/>
        </w:rPr>
        <w:t>Samsung</w:t>
      </w:r>
      <w:proofErr w:type="spellEnd"/>
      <w:r w:rsidRPr="00C654B4">
        <w:rPr>
          <w:rFonts w:ascii="Arial" w:hAnsi="Arial" w:cs="Arial"/>
          <w:lang w:val="ru-RU"/>
        </w:rPr>
        <w:t xml:space="preserve"> </w:t>
      </w:r>
      <w:proofErr w:type="spellStart"/>
      <w:r w:rsidRPr="00C654B4">
        <w:rPr>
          <w:rFonts w:ascii="Arial" w:hAnsi="Arial" w:cs="Arial"/>
          <w:lang w:val="ru-RU"/>
        </w:rPr>
        <w:t>Pay</w:t>
      </w:r>
      <w:proofErr w:type="spellEnd"/>
      <w:r w:rsidRPr="00C654B4">
        <w:rPr>
          <w:rFonts w:ascii="Arial" w:hAnsi="Arial" w:cs="Arial"/>
          <w:lang w:val="ru-RU"/>
        </w:rPr>
        <w:t xml:space="preserve"> передает в платежный терминал, уникальны для каждой покупки и не повторяются. Кроме того, безопасность обеспечивается за счет встроенной системы </w:t>
      </w:r>
      <w:proofErr w:type="spellStart"/>
      <w:r w:rsidRPr="00C654B4">
        <w:rPr>
          <w:rFonts w:ascii="Arial" w:hAnsi="Arial" w:cs="Arial"/>
          <w:lang w:val="ru-RU"/>
        </w:rPr>
        <w:t>Samsung</w:t>
      </w:r>
      <w:proofErr w:type="spellEnd"/>
      <w:r w:rsidRPr="00C654B4">
        <w:rPr>
          <w:rFonts w:ascii="Arial" w:hAnsi="Arial" w:cs="Arial"/>
          <w:lang w:val="ru-RU"/>
        </w:rPr>
        <w:t xml:space="preserve"> </w:t>
      </w:r>
      <w:proofErr w:type="spellStart"/>
      <w:r w:rsidRPr="00C654B4">
        <w:rPr>
          <w:rFonts w:ascii="Arial" w:hAnsi="Arial" w:cs="Arial"/>
          <w:lang w:val="ru-RU"/>
        </w:rPr>
        <w:t>Knox</w:t>
      </w:r>
      <w:proofErr w:type="spellEnd"/>
      <w:r w:rsidRPr="00C654B4">
        <w:rPr>
          <w:rFonts w:ascii="Arial" w:hAnsi="Arial" w:cs="Arial"/>
          <w:lang w:val="ru-RU"/>
        </w:rPr>
        <w:t xml:space="preserve">, которая блокирует сервис </w:t>
      </w:r>
      <w:proofErr w:type="spellStart"/>
      <w:r w:rsidRPr="00C654B4">
        <w:rPr>
          <w:rFonts w:ascii="Arial" w:hAnsi="Arial" w:cs="Arial"/>
          <w:lang w:val="ru-RU"/>
        </w:rPr>
        <w:t>Samsung</w:t>
      </w:r>
      <w:proofErr w:type="spellEnd"/>
      <w:r w:rsidRPr="00C654B4">
        <w:rPr>
          <w:rFonts w:ascii="Arial" w:hAnsi="Arial" w:cs="Arial"/>
          <w:lang w:val="ru-RU"/>
        </w:rPr>
        <w:t xml:space="preserve"> </w:t>
      </w:r>
      <w:proofErr w:type="spellStart"/>
      <w:r w:rsidRPr="00C654B4">
        <w:rPr>
          <w:rFonts w:ascii="Arial" w:hAnsi="Arial" w:cs="Arial"/>
          <w:lang w:val="ru-RU"/>
        </w:rPr>
        <w:t>Pay</w:t>
      </w:r>
      <w:proofErr w:type="spellEnd"/>
      <w:r w:rsidRPr="00C654B4">
        <w:rPr>
          <w:rFonts w:ascii="Arial" w:hAnsi="Arial" w:cs="Arial"/>
          <w:lang w:val="ru-RU"/>
        </w:rPr>
        <w:t xml:space="preserve"> при обнаружении вредоносного программного обеспечения на устройстве или установке на него неофициальной прошивки. Каждая платежная операция или денежный перевод с помощью </w:t>
      </w:r>
      <w:proofErr w:type="spellStart"/>
      <w:r w:rsidRPr="00C654B4">
        <w:rPr>
          <w:rFonts w:ascii="Arial" w:hAnsi="Arial" w:cs="Arial"/>
          <w:lang w:val="ru-RU"/>
        </w:rPr>
        <w:t>Samsung</w:t>
      </w:r>
      <w:proofErr w:type="spellEnd"/>
      <w:r w:rsidRPr="00C654B4">
        <w:rPr>
          <w:rFonts w:ascii="Arial" w:hAnsi="Arial" w:cs="Arial"/>
          <w:lang w:val="ru-RU"/>
        </w:rPr>
        <w:t xml:space="preserve"> </w:t>
      </w:r>
      <w:proofErr w:type="spellStart"/>
      <w:r w:rsidRPr="00C654B4">
        <w:rPr>
          <w:rFonts w:ascii="Arial" w:hAnsi="Arial" w:cs="Arial"/>
          <w:lang w:val="ru-RU"/>
        </w:rPr>
        <w:t>Pay</w:t>
      </w:r>
      <w:proofErr w:type="spellEnd"/>
      <w:r w:rsidRPr="00C654B4">
        <w:rPr>
          <w:rFonts w:ascii="Arial" w:hAnsi="Arial" w:cs="Arial"/>
          <w:lang w:val="ru-RU"/>
        </w:rPr>
        <w:t xml:space="preserve"> подтверждается либо по отпечатку пальца пользователя, либо по PIN-коду приложения. </w:t>
      </w:r>
    </w:p>
    <w:p w:rsidR="00C654B4" w:rsidRPr="00C654B4" w:rsidRDefault="00C654B4" w:rsidP="00C654B4">
      <w:pPr>
        <w:jc w:val="both"/>
        <w:rPr>
          <w:rFonts w:ascii="Arial" w:hAnsi="Arial" w:cs="Arial"/>
          <w:lang w:val="ru-RU"/>
        </w:rPr>
      </w:pPr>
    </w:p>
    <w:p w:rsidR="00C654B4" w:rsidRPr="00C654B4" w:rsidRDefault="00C654B4" w:rsidP="00C654B4">
      <w:pPr>
        <w:jc w:val="both"/>
        <w:rPr>
          <w:rFonts w:ascii="Arial" w:hAnsi="Arial" w:cs="Arial"/>
          <w:b/>
          <w:bCs/>
          <w:lang w:val="ru-RU"/>
        </w:rPr>
      </w:pPr>
      <w:r w:rsidRPr="00C654B4">
        <w:rPr>
          <w:rFonts w:ascii="Arial" w:hAnsi="Arial" w:cs="Arial"/>
          <w:lang w:val="ru-RU"/>
        </w:rPr>
        <w:t xml:space="preserve">«Мы стремимся постоянно повышать удобство пользования банковскими услугами и рады сообщить, что теперь нашим клиентам доступна возможность оплаты товаров и услуг картами Росбанка с сервисом </w:t>
      </w:r>
      <w:proofErr w:type="spellStart"/>
      <w:r w:rsidRPr="00C654B4">
        <w:rPr>
          <w:rFonts w:ascii="Arial" w:hAnsi="Arial" w:cs="Arial"/>
          <w:lang w:val="ru-RU"/>
        </w:rPr>
        <w:t>Samsung</w:t>
      </w:r>
      <w:proofErr w:type="spellEnd"/>
      <w:r w:rsidRPr="00C654B4">
        <w:rPr>
          <w:rFonts w:ascii="Arial" w:hAnsi="Arial" w:cs="Arial"/>
          <w:lang w:val="ru-RU"/>
        </w:rPr>
        <w:t xml:space="preserve"> </w:t>
      </w:r>
      <w:proofErr w:type="spellStart"/>
      <w:r w:rsidRPr="00C654B4">
        <w:rPr>
          <w:rFonts w:ascii="Arial" w:hAnsi="Arial" w:cs="Arial"/>
          <w:lang w:val="ru-RU"/>
        </w:rPr>
        <w:t>Pay</w:t>
      </w:r>
      <w:proofErr w:type="spellEnd"/>
      <w:r w:rsidRPr="00C654B4">
        <w:rPr>
          <w:rFonts w:ascii="Arial" w:hAnsi="Arial" w:cs="Arial"/>
          <w:lang w:val="ru-RU"/>
        </w:rPr>
        <w:t xml:space="preserve">», - отметила </w:t>
      </w:r>
      <w:r w:rsidRPr="00C654B4">
        <w:rPr>
          <w:rFonts w:ascii="Arial" w:hAnsi="Arial" w:cs="Arial"/>
          <w:b/>
          <w:bCs/>
          <w:lang w:val="ru-RU"/>
        </w:rPr>
        <w:t>Лидия Каширина, заместитель директора департамента розничных клиентских решений и цифрового бизнеса Росбанка.</w:t>
      </w:r>
    </w:p>
    <w:p w:rsidR="00C654B4" w:rsidRPr="00C654B4" w:rsidRDefault="00C654B4" w:rsidP="00C654B4">
      <w:pPr>
        <w:jc w:val="both"/>
        <w:rPr>
          <w:rFonts w:ascii="Arial" w:hAnsi="Arial" w:cs="Arial"/>
          <w:lang w:val="ru-RU"/>
        </w:rPr>
      </w:pPr>
    </w:p>
    <w:p w:rsidR="00C654B4" w:rsidRPr="00C654B4" w:rsidRDefault="00C654B4" w:rsidP="00C654B4">
      <w:pPr>
        <w:jc w:val="both"/>
        <w:rPr>
          <w:rFonts w:ascii="Arial" w:hAnsi="Arial" w:cs="Arial"/>
          <w:lang w:val="ru-RU"/>
        </w:rPr>
      </w:pPr>
      <w:r w:rsidRPr="00C654B4">
        <w:rPr>
          <w:rFonts w:ascii="Arial" w:hAnsi="Arial" w:cs="Arial"/>
          <w:lang w:val="ru-RU"/>
        </w:rPr>
        <w:t xml:space="preserve">Подробнее о </w:t>
      </w:r>
      <w:proofErr w:type="spellStart"/>
      <w:r w:rsidRPr="00C654B4">
        <w:rPr>
          <w:rFonts w:ascii="Arial" w:hAnsi="Arial" w:cs="Arial"/>
          <w:lang w:val="ru-RU"/>
        </w:rPr>
        <w:t>Samsung</w:t>
      </w:r>
      <w:proofErr w:type="spellEnd"/>
      <w:r w:rsidRPr="00C654B4">
        <w:rPr>
          <w:rFonts w:ascii="Arial" w:hAnsi="Arial" w:cs="Arial"/>
          <w:lang w:val="ru-RU"/>
        </w:rPr>
        <w:t xml:space="preserve"> </w:t>
      </w:r>
      <w:proofErr w:type="spellStart"/>
      <w:r w:rsidRPr="00C654B4">
        <w:rPr>
          <w:rFonts w:ascii="Arial" w:hAnsi="Arial" w:cs="Arial"/>
          <w:lang w:val="ru-RU"/>
        </w:rPr>
        <w:t>Pay</w:t>
      </w:r>
      <w:proofErr w:type="spellEnd"/>
      <w:r w:rsidRPr="00C654B4">
        <w:rPr>
          <w:rFonts w:ascii="Arial" w:hAnsi="Arial" w:cs="Arial"/>
          <w:lang w:val="ru-RU"/>
        </w:rPr>
        <w:t xml:space="preserve"> читайте </w:t>
      </w:r>
      <w:hyperlink r:id="rId10" w:history="1">
        <w:r w:rsidRPr="00C654B4">
          <w:rPr>
            <w:rStyle w:val="aa"/>
            <w:rFonts w:ascii="Arial" w:hAnsi="Arial" w:cs="Arial"/>
            <w:lang w:val="ru-RU"/>
          </w:rPr>
          <w:t>по ссылке</w:t>
        </w:r>
      </w:hyperlink>
    </w:p>
    <w:p w:rsidR="009F2730" w:rsidRPr="00752295" w:rsidRDefault="00C654B4" w:rsidP="00C654B4">
      <w:pPr>
        <w:rPr>
          <w:rFonts w:ascii="Arial" w:eastAsia="Calibri" w:hAnsi="Arial" w:cs="Arial"/>
          <w:b/>
          <w:bCs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lang w:eastAsia="ru-RU"/>
        </w:rPr>
        <w:br w:type="page"/>
      </w:r>
      <w:r w:rsidR="009F2730" w:rsidRPr="00D3107C">
        <w:rPr>
          <w:rFonts w:ascii="Arial" w:eastAsia="Calibri" w:hAnsi="Arial" w:cs="Arial"/>
          <w:b/>
          <w:bCs/>
          <w:color w:val="000000"/>
          <w:sz w:val="16"/>
          <w:szCs w:val="16"/>
          <w:lang w:val="ru-RU" w:eastAsia="ru-RU"/>
        </w:rPr>
        <w:lastRenderedPageBreak/>
        <w:t>РОСБАНК</w:t>
      </w:r>
    </w:p>
    <w:p w:rsidR="009F2730" w:rsidRPr="00752295" w:rsidRDefault="009F2730" w:rsidP="009F2730">
      <w:pPr>
        <w:tabs>
          <w:tab w:val="left" w:pos="1830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16"/>
          <w:szCs w:val="16"/>
          <w:lang w:eastAsia="ru-RU"/>
        </w:rPr>
      </w:pPr>
    </w:p>
    <w:p w:rsidR="00123010" w:rsidRPr="0032665B" w:rsidRDefault="00123010" w:rsidP="00123010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16"/>
          <w:szCs w:val="16"/>
          <w:lang w:val="ru-RU" w:eastAsia="ru-RU"/>
        </w:rPr>
      </w:pPr>
      <w:r w:rsidRPr="0032665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Росбанк</w:t>
      </w:r>
      <w:r w:rsidRPr="00752295">
        <w:rPr>
          <w:rFonts w:ascii="Arial" w:eastAsia="Calibri" w:hAnsi="Arial" w:cs="Arial"/>
          <w:color w:val="000000"/>
          <w:sz w:val="16"/>
          <w:szCs w:val="16"/>
          <w:lang w:eastAsia="ru-RU"/>
        </w:rPr>
        <w:t xml:space="preserve"> – </w:t>
      </w:r>
      <w:r w:rsidRPr="0032665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универсальный</w:t>
      </w:r>
      <w:r w:rsidRPr="00752295">
        <w:rPr>
          <w:rFonts w:ascii="Arial" w:eastAsia="Calibri" w:hAnsi="Arial" w:cs="Arial"/>
          <w:color w:val="000000"/>
          <w:sz w:val="16"/>
          <w:szCs w:val="16"/>
          <w:lang w:eastAsia="ru-RU"/>
        </w:rPr>
        <w:t xml:space="preserve"> </w:t>
      </w:r>
      <w:r w:rsidRPr="0032665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банк</w:t>
      </w:r>
      <w:r w:rsidRPr="00752295">
        <w:rPr>
          <w:rFonts w:ascii="Arial" w:eastAsia="Calibri" w:hAnsi="Arial" w:cs="Arial"/>
          <w:color w:val="000000"/>
          <w:sz w:val="16"/>
          <w:szCs w:val="16"/>
          <w:lang w:eastAsia="ru-RU"/>
        </w:rPr>
        <w:t xml:space="preserve"> </w:t>
      </w:r>
      <w:r w:rsidRPr="0032665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в</w:t>
      </w:r>
      <w:r w:rsidRPr="00752295">
        <w:rPr>
          <w:rFonts w:ascii="Arial" w:eastAsia="Calibri" w:hAnsi="Arial" w:cs="Arial"/>
          <w:color w:val="000000"/>
          <w:sz w:val="16"/>
          <w:szCs w:val="16"/>
          <w:lang w:eastAsia="ru-RU"/>
        </w:rPr>
        <w:t xml:space="preserve"> </w:t>
      </w:r>
      <w:r w:rsidRPr="0032665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составе</w:t>
      </w:r>
      <w:r w:rsidRPr="00752295">
        <w:rPr>
          <w:rFonts w:ascii="Arial" w:eastAsia="Calibri" w:hAnsi="Arial" w:cs="Arial"/>
          <w:color w:val="000000"/>
          <w:sz w:val="16"/>
          <w:szCs w:val="16"/>
          <w:lang w:eastAsia="ru-RU"/>
        </w:rPr>
        <w:t xml:space="preserve"> </w:t>
      </w:r>
      <w:r w:rsidRPr="0032665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международной</w:t>
      </w:r>
      <w:r w:rsidRPr="00752295">
        <w:rPr>
          <w:rFonts w:ascii="Arial" w:eastAsia="Calibri" w:hAnsi="Arial" w:cs="Arial"/>
          <w:color w:val="000000"/>
          <w:sz w:val="16"/>
          <w:szCs w:val="16"/>
          <w:lang w:eastAsia="ru-RU"/>
        </w:rPr>
        <w:t xml:space="preserve"> </w:t>
      </w:r>
      <w:r w:rsidRPr="0032665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финансовой</w:t>
      </w:r>
      <w:r w:rsidRPr="00752295">
        <w:rPr>
          <w:rFonts w:ascii="Arial" w:eastAsia="Calibri" w:hAnsi="Arial" w:cs="Arial"/>
          <w:color w:val="000000"/>
          <w:sz w:val="16"/>
          <w:szCs w:val="16"/>
          <w:lang w:eastAsia="ru-RU"/>
        </w:rPr>
        <w:t xml:space="preserve"> </w:t>
      </w:r>
      <w:r w:rsidRPr="0032665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группы</w:t>
      </w:r>
      <w:r w:rsidRPr="00752295">
        <w:rPr>
          <w:rFonts w:ascii="Arial" w:eastAsia="Calibri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52295">
        <w:rPr>
          <w:rFonts w:ascii="Arial" w:eastAsia="Calibri" w:hAnsi="Arial" w:cs="Arial"/>
          <w:color w:val="000000"/>
          <w:sz w:val="16"/>
          <w:szCs w:val="16"/>
          <w:lang w:eastAsia="ru-RU"/>
        </w:rPr>
        <w:t>Societe</w:t>
      </w:r>
      <w:proofErr w:type="spellEnd"/>
      <w:r w:rsidRPr="00752295">
        <w:rPr>
          <w:rFonts w:ascii="Arial" w:eastAsia="Calibri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52295">
        <w:rPr>
          <w:rFonts w:ascii="Arial" w:eastAsia="Calibri" w:hAnsi="Arial" w:cs="Arial"/>
          <w:color w:val="000000"/>
          <w:sz w:val="16"/>
          <w:szCs w:val="16"/>
          <w:lang w:eastAsia="ru-RU"/>
        </w:rPr>
        <w:t>Generale</w:t>
      </w:r>
      <w:proofErr w:type="spellEnd"/>
      <w:r w:rsidRPr="00752295">
        <w:rPr>
          <w:rFonts w:ascii="Arial" w:eastAsia="Calibri" w:hAnsi="Arial" w:cs="Arial"/>
          <w:color w:val="000000"/>
          <w:sz w:val="16"/>
          <w:szCs w:val="16"/>
          <w:lang w:eastAsia="ru-RU"/>
        </w:rPr>
        <w:t xml:space="preserve">. </w:t>
      </w:r>
      <w:r w:rsidRPr="0032665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Стратегия Группы нацелена на повышение качества обслуживания клиентов и выход на лидерские позиции в области инноваций, обеспечение роста за счет развития бизнеса, усиление взаимодействия между подразделениями и достижение устойчивой доходности.</w:t>
      </w:r>
    </w:p>
    <w:p w:rsidR="00123010" w:rsidRPr="0032665B" w:rsidRDefault="00123010" w:rsidP="00123010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16"/>
          <w:szCs w:val="16"/>
          <w:lang w:val="ru-RU" w:eastAsia="ru-RU"/>
        </w:rPr>
      </w:pPr>
    </w:p>
    <w:p w:rsidR="00123010" w:rsidRPr="0032665B" w:rsidRDefault="00123010" w:rsidP="00123010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16"/>
          <w:szCs w:val="16"/>
          <w:lang w:val="ru-RU" w:eastAsia="ru-RU"/>
        </w:rPr>
      </w:pPr>
      <w:r w:rsidRPr="0032665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Росбанк обслу</w:t>
      </w:r>
      <w:r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живает более 4 млн клиен</w:t>
      </w:r>
      <w:r w:rsidR="00C65800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тов в 70</w:t>
      </w:r>
      <w:r w:rsidRPr="0032665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регион</w:t>
      </w:r>
      <w:r w:rsidR="00C65800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ах</w:t>
      </w:r>
      <w:r w:rsidRPr="0032665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России.</w:t>
      </w:r>
      <w:r w:rsidRPr="00953902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</w:t>
      </w:r>
      <w:r w:rsidRPr="0032665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С</w:t>
      </w:r>
      <w:r w:rsidR="00C65800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еть банка насчитывает порядка </w:t>
      </w:r>
      <w:r w:rsidR="0034323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290</w:t>
      </w:r>
      <w:r w:rsidRPr="0032665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отделений и более </w:t>
      </w:r>
      <w:r w:rsidR="00801BE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3</w:t>
      </w:r>
      <w:r w:rsidR="0034323B" w:rsidRPr="0034323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7</w:t>
      </w:r>
      <w:r w:rsidRPr="0032665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тыс. банком</w:t>
      </w:r>
      <w:r w:rsidR="00C65800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атов партнерской сети, включая 1</w:t>
      </w:r>
      <w:r w:rsidR="0034323B" w:rsidRPr="0034323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6</w:t>
      </w:r>
      <w:r w:rsidRPr="0032665B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00 собственных. Росбанк включен Банком России в перечень 11 системно значимых кредитных организаций.</w:t>
      </w:r>
    </w:p>
    <w:p w:rsidR="00123010" w:rsidRPr="0032665B" w:rsidRDefault="00123010" w:rsidP="00123010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16"/>
          <w:szCs w:val="16"/>
          <w:lang w:val="ru-RU" w:eastAsia="ru-RU"/>
        </w:rPr>
      </w:pPr>
    </w:p>
    <w:p w:rsidR="00123010" w:rsidRPr="0032665B" w:rsidRDefault="00CB46DF" w:rsidP="00CB46DF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16"/>
          <w:szCs w:val="16"/>
          <w:lang w:val="ru-RU" w:eastAsia="ru-RU"/>
        </w:rPr>
      </w:pPr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Банку присвоены наивысшие кредитные рейтинги национальных агентств АКРА на уровне AAA (RU) и Эксперт РА на уровне </w:t>
      </w:r>
      <w:proofErr w:type="spellStart"/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ruААА</w:t>
      </w:r>
      <w:proofErr w:type="spellEnd"/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. Росбанк также имеет кредитные рейтинги международных рейтинговых агентств </w:t>
      </w:r>
      <w:proofErr w:type="spellStart"/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Fitch</w:t>
      </w:r>
      <w:proofErr w:type="spellEnd"/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</w:t>
      </w:r>
      <w:proofErr w:type="spellStart"/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Ratings</w:t>
      </w:r>
      <w:proofErr w:type="spellEnd"/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(BBB) и </w:t>
      </w:r>
      <w:proofErr w:type="spellStart"/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Moody’s</w:t>
      </w:r>
      <w:proofErr w:type="spellEnd"/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</w:t>
      </w:r>
      <w:proofErr w:type="spellStart"/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Investors</w:t>
      </w:r>
      <w:proofErr w:type="spellEnd"/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Service (</w:t>
      </w:r>
      <w:r w:rsidRPr="00CB46DF">
        <w:rPr>
          <w:rFonts w:ascii="Arial" w:eastAsia="Calibri" w:hAnsi="Arial" w:cs="Arial"/>
          <w:color w:val="000000"/>
          <w:sz w:val="16"/>
          <w:szCs w:val="16"/>
          <w:lang w:val="en-US" w:eastAsia="ru-RU"/>
        </w:rPr>
        <w:t>Baa</w:t>
      </w:r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3). Банк включен в ТОП-3 надежных российских банков по версии журнала </w:t>
      </w:r>
      <w:r w:rsidRPr="00CB46DF">
        <w:rPr>
          <w:rFonts w:ascii="Arial" w:eastAsia="Calibri" w:hAnsi="Arial" w:cs="Arial"/>
          <w:color w:val="000000"/>
          <w:sz w:val="16"/>
          <w:szCs w:val="16"/>
          <w:lang w:val="en-US" w:eastAsia="ru-RU"/>
        </w:rPr>
        <w:t>Forbes</w:t>
      </w:r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в 2019 году. </w:t>
      </w:r>
      <w:r w:rsidR="00460CD6" w:rsidRPr="00460CD6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Росбанк </w:t>
      </w:r>
      <w:r w:rsidR="00460CD6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входит</w:t>
      </w:r>
      <w:r w:rsidR="00460CD6" w:rsidRPr="00460CD6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в топ-10 </w:t>
      </w:r>
      <w:r w:rsidR="00460CD6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крупнейших российских банков по версии</w:t>
      </w:r>
      <w:r w:rsidR="00460CD6" w:rsidRPr="00460CD6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журнала </w:t>
      </w:r>
      <w:proofErr w:type="spellStart"/>
      <w:r w:rsidR="00460CD6" w:rsidRPr="00460CD6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The</w:t>
      </w:r>
      <w:proofErr w:type="spellEnd"/>
      <w:r w:rsidR="00460CD6" w:rsidRPr="00460CD6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</w:t>
      </w:r>
      <w:proofErr w:type="spellStart"/>
      <w:r w:rsidR="00460CD6" w:rsidRPr="00460CD6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Banker</w:t>
      </w:r>
      <w:proofErr w:type="spellEnd"/>
      <w:r w:rsidR="00460CD6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. </w:t>
      </w:r>
      <w:r w:rsidR="00FA69C1"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Росбанк </w:t>
      </w:r>
      <w:proofErr w:type="spellStart"/>
      <w:r w:rsidR="00FA69C1"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L’Hermitage</w:t>
      </w:r>
      <w:proofErr w:type="spellEnd"/>
      <w:r w:rsidR="00FA69C1"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</w:t>
      </w:r>
      <w:proofErr w:type="spellStart"/>
      <w:r w:rsidR="00FA69C1"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Private</w:t>
      </w:r>
      <w:proofErr w:type="spellEnd"/>
      <w:r w:rsidR="00FA69C1"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</w:t>
      </w:r>
      <w:proofErr w:type="spellStart"/>
      <w:r w:rsidR="00FA69C1"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Banking</w:t>
      </w:r>
      <w:proofErr w:type="spellEnd"/>
      <w:r w:rsidR="00FA69C1"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вошел в ТОП-3 по качеству клиентского обслуживания по версии </w:t>
      </w:r>
      <w:proofErr w:type="spellStart"/>
      <w:r w:rsidR="00FA69C1"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Frank</w:t>
      </w:r>
      <w:proofErr w:type="spellEnd"/>
      <w:r w:rsidR="00FA69C1"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RG в 2019 году. Депозитарий Росбанка признан лучшим провайдером депозитарных услуг в России в 2019 году по версии </w:t>
      </w:r>
      <w:r w:rsidR="00FA69C1" w:rsidRPr="00CB46DF">
        <w:rPr>
          <w:rFonts w:ascii="Arial" w:eastAsia="Calibri" w:hAnsi="Arial" w:cs="Arial"/>
          <w:color w:val="000000"/>
          <w:sz w:val="16"/>
          <w:szCs w:val="16"/>
          <w:lang w:val="en-US" w:eastAsia="ru-RU"/>
        </w:rPr>
        <w:t>Global</w:t>
      </w:r>
      <w:r w:rsidR="00FA69C1"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</w:t>
      </w:r>
      <w:r w:rsidR="00FA69C1" w:rsidRPr="00CB46DF">
        <w:rPr>
          <w:rFonts w:ascii="Arial" w:eastAsia="Calibri" w:hAnsi="Arial" w:cs="Arial"/>
          <w:color w:val="000000"/>
          <w:sz w:val="16"/>
          <w:szCs w:val="16"/>
          <w:lang w:val="en-US" w:eastAsia="ru-RU"/>
        </w:rPr>
        <w:t>Custodian</w:t>
      </w:r>
      <w:r w:rsidR="00FA69C1"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.</w:t>
      </w:r>
      <w:r w:rsidR="00FA69C1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</w:t>
      </w:r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Мобильное приложение РОСБАНК Онлайн в 2019 году заняло 5-ое место среди мобильных банков для ежедневных задач на </w:t>
      </w:r>
      <w:r w:rsidRPr="00CB46DF">
        <w:rPr>
          <w:rFonts w:ascii="Arial" w:eastAsia="Calibri" w:hAnsi="Arial" w:cs="Arial"/>
          <w:color w:val="000000"/>
          <w:sz w:val="16"/>
          <w:szCs w:val="16"/>
          <w:lang w:val="en-US" w:eastAsia="ru-RU"/>
        </w:rPr>
        <w:t>IOS</w:t>
      </w:r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и 7-ое место среди приложений на </w:t>
      </w:r>
      <w:r w:rsidRPr="00CB46DF">
        <w:rPr>
          <w:rFonts w:ascii="Arial" w:eastAsia="Calibri" w:hAnsi="Arial" w:cs="Arial"/>
          <w:color w:val="000000"/>
          <w:sz w:val="16"/>
          <w:szCs w:val="16"/>
          <w:lang w:val="en-US" w:eastAsia="ru-RU"/>
        </w:rPr>
        <w:t>Android</w:t>
      </w:r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в рейтинге, составленным консалтинговым агентством </w:t>
      </w:r>
      <w:proofErr w:type="spellStart"/>
      <w:r w:rsidRPr="00CB46DF">
        <w:rPr>
          <w:rFonts w:ascii="Arial" w:eastAsia="Calibri" w:hAnsi="Arial" w:cs="Arial"/>
          <w:color w:val="000000"/>
          <w:sz w:val="16"/>
          <w:szCs w:val="16"/>
          <w:lang w:val="en-US" w:eastAsia="ru-RU"/>
        </w:rPr>
        <w:t>Markswebb</w:t>
      </w:r>
      <w:proofErr w:type="spellEnd"/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. Сайт Росбанка признан лучшим в категории «Корпоративный сайт» и бронзовым призером в номинации «</w:t>
      </w:r>
      <w:r w:rsidRPr="00CB46DF">
        <w:rPr>
          <w:rFonts w:ascii="Arial" w:eastAsia="Calibri" w:hAnsi="Arial" w:cs="Arial"/>
          <w:color w:val="000000"/>
          <w:sz w:val="16"/>
          <w:szCs w:val="16"/>
          <w:lang w:val="en-US" w:eastAsia="ru-RU"/>
        </w:rPr>
        <w:t>B</w:t>
      </w:r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>2</w:t>
      </w:r>
      <w:r w:rsidRPr="00CB46DF">
        <w:rPr>
          <w:rFonts w:ascii="Arial" w:eastAsia="Calibri" w:hAnsi="Arial" w:cs="Arial"/>
          <w:color w:val="000000"/>
          <w:sz w:val="16"/>
          <w:szCs w:val="16"/>
          <w:lang w:val="en-US" w:eastAsia="ru-RU"/>
        </w:rPr>
        <w:t>B</w:t>
      </w:r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-проект» премии </w:t>
      </w:r>
      <w:r w:rsidRPr="00CB46DF">
        <w:rPr>
          <w:rFonts w:ascii="Arial" w:eastAsia="Calibri" w:hAnsi="Arial" w:cs="Arial"/>
          <w:color w:val="000000"/>
          <w:sz w:val="16"/>
          <w:szCs w:val="16"/>
          <w:lang w:val="en-US" w:eastAsia="ru-RU"/>
        </w:rPr>
        <w:t>Tagline</w:t>
      </w:r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</w:t>
      </w:r>
      <w:r w:rsidRPr="00CB46DF">
        <w:rPr>
          <w:rFonts w:ascii="Arial" w:eastAsia="Calibri" w:hAnsi="Arial" w:cs="Arial"/>
          <w:color w:val="000000"/>
          <w:sz w:val="16"/>
          <w:szCs w:val="16"/>
          <w:lang w:val="en-US" w:eastAsia="ru-RU"/>
        </w:rPr>
        <w:t>Awards</w:t>
      </w:r>
      <w:r w:rsidRPr="00CB46D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 2019. </w:t>
      </w:r>
    </w:p>
    <w:p w:rsidR="00123010" w:rsidRPr="0032665B" w:rsidRDefault="00123010" w:rsidP="00123010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16"/>
          <w:szCs w:val="16"/>
          <w:lang w:val="ru-RU" w:eastAsia="ru-RU"/>
        </w:rPr>
      </w:pPr>
    </w:p>
    <w:p w:rsidR="00123010" w:rsidRPr="006A4EAF" w:rsidRDefault="00123010" w:rsidP="00123010">
      <w:pPr>
        <w:jc w:val="both"/>
        <w:rPr>
          <w:rFonts w:ascii="Arial" w:eastAsia="Calibri" w:hAnsi="Arial" w:cs="Arial"/>
          <w:color w:val="000000"/>
          <w:sz w:val="16"/>
          <w:szCs w:val="16"/>
          <w:lang w:val="ru-RU" w:eastAsia="ru-RU"/>
        </w:rPr>
      </w:pPr>
      <w:r w:rsidRPr="006A4EAF">
        <w:rPr>
          <w:rFonts w:ascii="Arial" w:eastAsia="Calibri" w:hAnsi="Arial" w:cs="Arial"/>
          <w:color w:val="000000"/>
          <w:sz w:val="16"/>
          <w:szCs w:val="16"/>
          <w:lang w:val="ru-RU" w:eastAsia="ru-RU"/>
        </w:rPr>
        <w:t xml:space="preserve">Более подробная информация - на сайте </w:t>
      </w:r>
      <w:hyperlink r:id="rId11" w:history="1">
        <w:r w:rsidRPr="006A4EAF">
          <w:rPr>
            <w:rFonts w:ascii="Arial" w:eastAsia="Calibri" w:hAnsi="Arial" w:cs="Arial"/>
            <w:color w:val="0000FF"/>
            <w:sz w:val="16"/>
            <w:szCs w:val="16"/>
            <w:u w:val="single"/>
            <w:lang w:val="ru-RU" w:eastAsia="ru-RU"/>
          </w:rPr>
          <w:t>www.rosbank.ru</w:t>
        </w:r>
      </w:hyperlink>
    </w:p>
    <w:p w:rsidR="009F2730" w:rsidRPr="00D3107C" w:rsidRDefault="009F2730" w:rsidP="009F2730">
      <w:pPr>
        <w:jc w:val="both"/>
        <w:rPr>
          <w:rFonts w:ascii="Arial" w:eastAsia="Arial CYR" w:hAnsi="Arial" w:cs="Arial"/>
          <w:b/>
          <w:bCs/>
          <w:color w:val="000000"/>
          <w:sz w:val="16"/>
          <w:szCs w:val="16"/>
          <w:lang w:val="ru-RU"/>
        </w:rPr>
      </w:pPr>
    </w:p>
    <w:p w:rsidR="009F2730" w:rsidRDefault="009F2730" w:rsidP="009F2730">
      <w:pPr>
        <w:jc w:val="both"/>
        <w:rPr>
          <w:rFonts w:ascii="Arial" w:hAnsi="Arial" w:cs="Arial"/>
          <w:b/>
          <w:sz w:val="16"/>
          <w:szCs w:val="16"/>
          <w:lang w:val="ru-RU"/>
        </w:rPr>
      </w:pPr>
      <w:proofErr w:type="spellStart"/>
      <w:r w:rsidRPr="007C7494">
        <w:rPr>
          <w:rFonts w:ascii="Arial" w:hAnsi="Arial" w:cs="Arial"/>
          <w:b/>
          <w:sz w:val="16"/>
          <w:szCs w:val="16"/>
          <w:lang w:val="ru-RU"/>
        </w:rPr>
        <w:t>Societe</w:t>
      </w:r>
      <w:proofErr w:type="spellEnd"/>
      <w:r w:rsidRPr="007C7494">
        <w:rPr>
          <w:rFonts w:ascii="Arial" w:hAnsi="Arial" w:cs="Arial"/>
          <w:b/>
          <w:sz w:val="16"/>
          <w:szCs w:val="16"/>
          <w:lang w:val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val="ru-RU"/>
        </w:rPr>
        <w:t>Generale</w:t>
      </w:r>
      <w:proofErr w:type="spellEnd"/>
    </w:p>
    <w:p w:rsidR="007C7494" w:rsidRPr="007C7494" w:rsidRDefault="007C7494" w:rsidP="009F2730">
      <w:pPr>
        <w:jc w:val="both"/>
        <w:rPr>
          <w:rFonts w:ascii="Arial" w:hAnsi="Arial" w:cs="Arial"/>
          <w:b/>
          <w:sz w:val="16"/>
          <w:szCs w:val="16"/>
          <w:lang w:val="ru-RU"/>
        </w:rPr>
      </w:pPr>
    </w:p>
    <w:p w:rsidR="007C7494" w:rsidRDefault="007C7494" w:rsidP="007C7494">
      <w:pPr>
        <w:tabs>
          <w:tab w:val="left" w:pos="3600"/>
          <w:tab w:val="left" w:pos="6120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ru-RU"/>
        </w:rPr>
      </w:pP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Societe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Generale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–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одна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из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крупнейших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финансовых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групп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в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Европе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.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Группа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придерживается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диверсифицированной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универсальной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банковской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модели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,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позволяющей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сочетать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финансовый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потенциал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и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заслуженный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авторитет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эксперта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в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области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инноваций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со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стратегией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устойчивого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роста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.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Группа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стремится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быть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надежным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партнером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для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своих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клиентов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,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способствовать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позитивным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изменениям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в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обществе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и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экономике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>.</w:t>
      </w:r>
    </w:p>
    <w:p w:rsidR="007C7494" w:rsidRPr="007C7494" w:rsidRDefault="007C7494" w:rsidP="007C7494">
      <w:pPr>
        <w:tabs>
          <w:tab w:val="left" w:pos="3600"/>
          <w:tab w:val="left" w:pos="6120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ru-RU"/>
        </w:rPr>
      </w:pPr>
    </w:p>
    <w:p w:rsidR="007C7494" w:rsidRPr="007C7494" w:rsidRDefault="007C7494" w:rsidP="007C7494">
      <w:pPr>
        <w:tabs>
          <w:tab w:val="left" w:pos="3600"/>
          <w:tab w:val="left" w:pos="6120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ru-RU"/>
        </w:rPr>
      </w:pP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Играя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важную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роль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в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реальной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экономике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на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протяжении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150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лет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,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группа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Societe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Generale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объединяет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более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147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тысяч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сотрудников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в 67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странах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,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ежедневно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обслуживает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31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миллион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частных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клиентов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,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компаний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и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институциональных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инвесторов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по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всему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миру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,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предлагая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широкий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выбор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консультационных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услуг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и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индивидуальных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финансовых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решений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. Бизнес Группы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состоит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из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трех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основных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взаимосвязанных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направлений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>:</w:t>
      </w:r>
    </w:p>
    <w:p w:rsidR="007C7494" w:rsidRPr="007C7494" w:rsidRDefault="007C7494" w:rsidP="007C7494">
      <w:pPr>
        <w:tabs>
          <w:tab w:val="left" w:pos="3600"/>
          <w:tab w:val="left" w:pos="6120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ru-RU"/>
        </w:rPr>
      </w:pPr>
      <w:r w:rsidRPr="007C7494">
        <w:rPr>
          <w:rFonts w:ascii="Arial" w:hAnsi="Arial" w:cs="Arial"/>
          <w:sz w:val="16"/>
          <w:szCs w:val="16"/>
          <w:lang w:eastAsia="ru-RU"/>
        </w:rPr>
        <w:t>▪</w:t>
      </w:r>
      <w:r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Розничные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банковские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услуги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во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Франции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r w:rsidRPr="007C7494">
        <w:rPr>
          <w:rFonts w:ascii="Arial" w:hAnsi="Arial" w:cs="Arial"/>
          <w:sz w:val="16"/>
          <w:szCs w:val="16"/>
          <w:lang w:eastAsia="ru-RU"/>
        </w:rPr>
        <w:t xml:space="preserve">в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банках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Societe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Generale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,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Credit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du Nord и Boursorama.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Каждый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банк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предлагает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полный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спектр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финансовых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услуг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,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используя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множество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современных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каналов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взаимодействия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с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клиентами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на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высоко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технологичном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уровне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>;</w:t>
      </w:r>
    </w:p>
    <w:p w:rsidR="007C7494" w:rsidRPr="007C7494" w:rsidRDefault="007C7494" w:rsidP="007C7494">
      <w:pPr>
        <w:tabs>
          <w:tab w:val="left" w:pos="3600"/>
          <w:tab w:val="left" w:pos="6120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ru-RU"/>
        </w:rPr>
      </w:pPr>
      <w:r w:rsidRPr="007C7494">
        <w:rPr>
          <w:rFonts w:ascii="Arial" w:hAnsi="Arial" w:cs="Arial"/>
          <w:sz w:val="16"/>
          <w:szCs w:val="16"/>
          <w:lang w:eastAsia="ru-RU"/>
        </w:rPr>
        <w:t>▪</w:t>
      </w:r>
      <w:r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Международное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розничное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банковское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обслуживание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,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страхование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и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финансовые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услуги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корпоративным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клиентам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  <w:lang w:eastAsia="ru-RU"/>
        </w:rPr>
        <w:t>включая</w:t>
      </w:r>
      <w:proofErr w:type="spellEnd"/>
      <w:r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eastAsia="ru-RU"/>
        </w:rPr>
        <w:t>сети</w:t>
      </w:r>
      <w:proofErr w:type="spellEnd"/>
      <w:r>
        <w:rPr>
          <w:rFonts w:ascii="Arial" w:hAnsi="Arial" w:cs="Arial"/>
          <w:sz w:val="16"/>
          <w:szCs w:val="16"/>
          <w:lang w:eastAsia="ru-RU"/>
        </w:rPr>
        <w:t xml:space="preserve"> в</w:t>
      </w:r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Африке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,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России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,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Центральной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и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Восточной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Европе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и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компании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,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оказывающие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специализированные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финансовые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услуги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, -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лидеры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на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рынках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присутствия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>;</w:t>
      </w:r>
    </w:p>
    <w:p w:rsidR="007C7494" w:rsidRPr="007C7494" w:rsidRDefault="007C7494" w:rsidP="007C7494">
      <w:pPr>
        <w:tabs>
          <w:tab w:val="left" w:pos="3600"/>
          <w:tab w:val="left" w:pos="6120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ru-RU"/>
        </w:rPr>
      </w:pPr>
      <w:r w:rsidRPr="007C7494">
        <w:rPr>
          <w:rFonts w:ascii="Arial" w:hAnsi="Arial" w:cs="Arial"/>
          <w:sz w:val="16"/>
          <w:szCs w:val="16"/>
          <w:lang w:eastAsia="ru-RU"/>
        </w:rPr>
        <w:t xml:space="preserve">▪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Глобальные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банковские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и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инвестиционные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решения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.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Группа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предлагает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признанный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качественный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уровень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экспертизы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,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выход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на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ключевые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мировые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финансовые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центры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и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комплексные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sz w:val="16"/>
          <w:szCs w:val="16"/>
          <w:lang w:eastAsia="ru-RU"/>
        </w:rPr>
        <w:t>решения</w:t>
      </w:r>
      <w:proofErr w:type="spellEnd"/>
      <w:r w:rsidRPr="007C7494">
        <w:rPr>
          <w:rFonts w:ascii="Arial" w:hAnsi="Arial" w:cs="Arial"/>
          <w:sz w:val="16"/>
          <w:szCs w:val="16"/>
          <w:lang w:eastAsia="ru-RU"/>
        </w:rPr>
        <w:t>.</w:t>
      </w:r>
    </w:p>
    <w:p w:rsidR="007C7494" w:rsidRDefault="007C7494" w:rsidP="007C7494">
      <w:pPr>
        <w:jc w:val="both"/>
        <w:rPr>
          <w:rFonts w:ascii="Arial" w:hAnsi="Arial" w:cs="Arial"/>
          <w:color w:val="000000"/>
          <w:sz w:val="16"/>
          <w:szCs w:val="16"/>
          <w:lang w:eastAsia="ru-RU"/>
        </w:rPr>
      </w:pP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Societe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Generale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присвоены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основные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индексы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социально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ответственного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инвестирования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: DJSI (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Общемировой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и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европейский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), FTSE4Good (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Общемировой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и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европейский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), Euronext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Vigeo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(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Общемировой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Европейский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и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страны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еврозоны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), 4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ведущих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индекса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устойчивого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развития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STOXX ESG и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индекс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MSCI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Low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Carbon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Leaders.</w:t>
      </w:r>
    </w:p>
    <w:p w:rsidR="007C7494" w:rsidRPr="007C7494" w:rsidRDefault="007C7494" w:rsidP="007C7494">
      <w:pPr>
        <w:jc w:val="both"/>
        <w:rPr>
          <w:rFonts w:ascii="Arial" w:hAnsi="Arial" w:cs="Arial"/>
          <w:color w:val="000000"/>
          <w:sz w:val="16"/>
          <w:szCs w:val="16"/>
          <w:lang w:eastAsia="ru-RU"/>
        </w:rPr>
      </w:pPr>
    </w:p>
    <w:p w:rsidR="007C7494" w:rsidRDefault="007C7494" w:rsidP="007C7494">
      <w:pPr>
        <w:jc w:val="both"/>
        <w:rPr>
          <w:rFonts w:ascii="Arial" w:hAnsi="Arial" w:cs="Arial"/>
          <w:color w:val="000000"/>
          <w:sz w:val="16"/>
          <w:szCs w:val="16"/>
          <w:lang w:eastAsia="ru-RU"/>
        </w:rPr>
      </w:pPr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В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России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группа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Societe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Generale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представле</w:t>
      </w:r>
      <w:r w:rsidR="00854A42">
        <w:rPr>
          <w:rFonts w:ascii="Arial" w:hAnsi="Arial" w:cs="Arial"/>
          <w:color w:val="000000"/>
          <w:sz w:val="16"/>
          <w:szCs w:val="16"/>
          <w:lang w:eastAsia="ru-RU"/>
        </w:rPr>
        <w:t>на</w:t>
      </w:r>
      <w:proofErr w:type="spellEnd"/>
      <w:r w:rsidR="00854A42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="00854A42">
        <w:rPr>
          <w:rFonts w:ascii="Arial" w:hAnsi="Arial" w:cs="Arial"/>
          <w:color w:val="000000"/>
          <w:sz w:val="16"/>
          <w:szCs w:val="16"/>
          <w:lang w:eastAsia="ru-RU"/>
        </w:rPr>
        <w:t>Росбанком</w:t>
      </w:r>
      <w:proofErr w:type="spellEnd"/>
      <w:r w:rsidR="00854A42">
        <w:rPr>
          <w:rFonts w:ascii="Arial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="00854A42">
        <w:rPr>
          <w:rFonts w:ascii="Arial" w:hAnsi="Arial" w:cs="Arial"/>
          <w:color w:val="000000"/>
          <w:sz w:val="16"/>
          <w:szCs w:val="16"/>
          <w:lang w:eastAsia="ru-RU"/>
        </w:rPr>
        <w:t>Русфинанс</w:t>
      </w:r>
      <w:proofErr w:type="spellEnd"/>
      <w:r w:rsidR="00854A42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="00854A42">
        <w:rPr>
          <w:rFonts w:ascii="Arial" w:hAnsi="Arial" w:cs="Arial"/>
          <w:color w:val="000000"/>
          <w:sz w:val="16"/>
          <w:szCs w:val="16"/>
          <w:lang w:eastAsia="ru-RU"/>
        </w:rPr>
        <w:t>Банком</w:t>
      </w:r>
      <w:proofErr w:type="spellEnd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, ALD Automotive,</w:t>
      </w:r>
      <w:proofErr w:type="gramStart"/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r w:rsidR="004D762B">
        <w:rPr>
          <w:rFonts w:ascii="Arial" w:hAnsi="Arial" w:cs="Arial"/>
          <w:color w:val="000000"/>
          <w:sz w:val="16"/>
          <w:szCs w:val="16"/>
          <w:lang w:val="ru-RU" w:eastAsia="ru-RU"/>
        </w:rPr>
        <w:t>«Росбанк</w:t>
      </w:r>
      <w:proofErr w:type="gramEnd"/>
      <w:r w:rsidR="004D762B">
        <w:rPr>
          <w:rFonts w:ascii="Arial" w:hAnsi="Arial" w:cs="Arial"/>
          <w:color w:val="000000"/>
          <w:sz w:val="16"/>
          <w:szCs w:val="16"/>
          <w:lang w:val="ru-RU" w:eastAsia="ru-RU"/>
        </w:rPr>
        <w:t xml:space="preserve"> Страхование»</w:t>
      </w:r>
      <w:r w:rsidRPr="007C7494">
        <w:rPr>
          <w:rFonts w:ascii="Arial" w:hAnsi="Arial" w:cs="Arial"/>
          <w:color w:val="000000"/>
          <w:sz w:val="16"/>
          <w:szCs w:val="16"/>
          <w:lang w:eastAsia="ru-RU"/>
        </w:rPr>
        <w:t>.</w:t>
      </w:r>
    </w:p>
    <w:p w:rsidR="007C7494" w:rsidRPr="007C7494" w:rsidRDefault="007C7494" w:rsidP="007C7494">
      <w:pPr>
        <w:jc w:val="both"/>
        <w:rPr>
          <w:rFonts w:ascii="Arial" w:hAnsi="Arial" w:cs="Arial"/>
          <w:color w:val="000000"/>
          <w:sz w:val="16"/>
          <w:szCs w:val="16"/>
          <w:lang w:eastAsia="ru-RU"/>
        </w:rPr>
      </w:pPr>
    </w:p>
    <w:p w:rsidR="007C7494" w:rsidRPr="007C7494" w:rsidRDefault="007C7494" w:rsidP="007C7494">
      <w:pPr>
        <w:jc w:val="both"/>
        <w:rPr>
          <w:rFonts w:ascii="Arial" w:hAnsi="Arial" w:cs="Arial"/>
          <w:sz w:val="16"/>
          <w:szCs w:val="16"/>
        </w:rPr>
      </w:pPr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С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более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подробной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информацией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о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Группе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можно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ознакомиться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на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веб-сайте</w:t>
      </w:r>
      <w:proofErr w:type="spellEnd"/>
      <w:r w:rsidRPr="007C7494">
        <w:rPr>
          <w:rFonts w:ascii="Arial" w:hAnsi="Arial" w:cs="Arial"/>
          <w:b/>
          <w:color w:val="000000"/>
          <w:sz w:val="16"/>
          <w:szCs w:val="16"/>
          <w:lang w:eastAsia="ru-RU"/>
        </w:rPr>
        <w:t xml:space="preserve"> </w:t>
      </w:r>
      <w:hyperlink r:id="rId12" w:history="1">
        <w:r w:rsidRPr="007C7494">
          <w:rPr>
            <w:rStyle w:val="aa"/>
            <w:rFonts w:ascii="Arial" w:hAnsi="Arial" w:cs="Arial"/>
            <w:b/>
            <w:sz w:val="16"/>
            <w:szCs w:val="16"/>
            <w:lang w:eastAsia="ru-RU"/>
          </w:rPr>
          <w:t>www.societegenerale.com</w:t>
        </w:r>
      </w:hyperlink>
      <w:r w:rsidRPr="007C749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7C7494">
        <w:rPr>
          <w:rFonts w:ascii="Arial" w:hAnsi="Arial" w:cs="Arial"/>
          <w:b/>
          <w:sz w:val="16"/>
          <w:szCs w:val="16"/>
        </w:rPr>
        <w:t>или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color w:val="000000"/>
          <w:sz w:val="16"/>
          <w:szCs w:val="16"/>
          <w:lang w:eastAsia="ru-RU"/>
        </w:rPr>
        <w:t>подписавшись</w:t>
      </w:r>
      <w:proofErr w:type="spellEnd"/>
      <w:r w:rsidRPr="007C7494">
        <w:rPr>
          <w:rFonts w:ascii="Arial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color w:val="000000"/>
          <w:sz w:val="16"/>
          <w:szCs w:val="16"/>
          <w:lang w:eastAsia="ru-RU"/>
        </w:rPr>
        <w:t>на</w:t>
      </w:r>
      <w:proofErr w:type="spellEnd"/>
      <w:r w:rsidRPr="007C7494">
        <w:rPr>
          <w:rFonts w:ascii="Arial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7C7494">
        <w:rPr>
          <w:rFonts w:ascii="Arial" w:hAnsi="Arial" w:cs="Arial"/>
          <w:b/>
          <w:color w:val="000000"/>
          <w:sz w:val="16"/>
          <w:szCs w:val="16"/>
          <w:lang w:eastAsia="ru-RU"/>
        </w:rPr>
        <w:t>аккаунт</w:t>
      </w:r>
      <w:proofErr w:type="spellEnd"/>
      <w:r w:rsidRPr="007C7494">
        <w:rPr>
          <w:rFonts w:ascii="Arial" w:hAnsi="Arial" w:cs="Arial"/>
          <w:b/>
          <w:color w:val="000000"/>
          <w:sz w:val="16"/>
          <w:szCs w:val="16"/>
          <w:lang w:eastAsia="ru-RU"/>
        </w:rPr>
        <w:t xml:space="preserve"> в </w:t>
      </w:r>
      <w:proofErr w:type="spellStart"/>
      <w:r w:rsidRPr="007C7494">
        <w:rPr>
          <w:rFonts w:ascii="Arial" w:hAnsi="Arial" w:cs="Arial"/>
          <w:b/>
          <w:sz w:val="16"/>
          <w:szCs w:val="16"/>
          <w:lang w:eastAsia="ru-RU"/>
        </w:rPr>
        <w:t>твиттере</w:t>
      </w:r>
      <w:proofErr w:type="spellEnd"/>
      <w:r w:rsidRPr="007C7494">
        <w:rPr>
          <w:rFonts w:ascii="Arial" w:hAnsi="Arial" w:cs="Arial"/>
          <w:b/>
          <w:sz w:val="16"/>
          <w:szCs w:val="16"/>
          <w:lang w:eastAsia="ru-RU"/>
        </w:rPr>
        <w:t xml:space="preserve"> </w:t>
      </w:r>
      <w:r w:rsidRPr="007C7494">
        <w:rPr>
          <w:rFonts w:ascii="Arial" w:hAnsi="Arial" w:cs="Arial"/>
          <w:b/>
          <w:noProof/>
          <w:sz w:val="16"/>
          <w:szCs w:val="16"/>
          <w:lang w:val="ru-RU" w:eastAsia="ru-RU"/>
        </w:rPr>
        <w:drawing>
          <wp:inline distT="0" distB="0" distL="0" distR="0" wp14:anchorId="7D6D6C5F" wp14:editId="69E378A3">
            <wp:extent cx="123825" cy="133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494">
        <w:rPr>
          <w:rFonts w:ascii="Arial" w:hAnsi="Arial" w:cs="Arial"/>
          <w:b/>
          <w:sz w:val="16"/>
          <w:szCs w:val="16"/>
        </w:rPr>
        <w:t>@</w:t>
      </w:r>
      <w:proofErr w:type="spellStart"/>
      <w:r w:rsidRPr="007C7494">
        <w:rPr>
          <w:rFonts w:ascii="Arial" w:hAnsi="Arial" w:cs="Arial"/>
          <w:b/>
          <w:sz w:val="16"/>
          <w:szCs w:val="16"/>
        </w:rPr>
        <w:t>societegenerale</w:t>
      </w:r>
      <w:proofErr w:type="spellEnd"/>
      <w:r w:rsidRPr="007C7494">
        <w:rPr>
          <w:rFonts w:ascii="Arial" w:hAnsi="Arial" w:cs="Arial"/>
          <w:b/>
          <w:sz w:val="16"/>
          <w:szCs w:val="16"/>
        </w:rPr>
        <w:t xml:space="preserve">. </w:t>
      </w:r>
    </w:p>
    <w:p w:rsidR="009F2730" w:rsidRPr="00CE3283" w:rsidRDefault="009F2730" w:rsidP="009F2730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ru-RU"/>
        </w:rPr>
      </w:pPr>
    </w:p>
    <w:p w:rsidR="00407B83" w:rsidRPr="002B122A" w:rsidRDefault="00407B83" w:rsidP="009F2730">
      <w:pPr>
        <w:autoSpaceDE w:val="0"/>
        <w:autoSpaceDN w:val="0"/>
        <w:jc w:val="both"/>
        <w:rPr>
          <w:rFonts w:ascii="Arial" w:hAnsi="Arial" w:cs="Arial"/>
          <w:lang w:val="ru-RU"/>
        </w:rPr>
      </w:pPr>
    </w:p>
    <w:sectPr w:rsidR="00407B83" w:rsidRPr="002B122A" w:rsidSect="00854A42">
      <w:footerReference w:type="default" r:id="rId14"/>
      <w:headerReference w:type="first" r:id="rId15"/>
      <w:footerReference w:type="first" r:id="rId16"/>
      <w:type w:val="continuous"/>
      <w:pgSz w:w="11906" w:h="16838" w:code="9"/>
      <w:pgMar w:top="709" w:right="991" w:bottom="993" w:left="993" w:header="227" w:footer="20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985" w:rsidRDefault="00EC3985" w:rsidP="00BB63D0">
      <w:r>
        <w:separator/>
      </w:r>
    </w:p>
  </w:endnote>
  <w:endnote w:type="continuationSeparator" w:id="0">
    <w:p w:rsidR="00EC3985" w:rsidRDefault="00EC3985" w:rsidP="00BB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ource Sans Pro">
    <w:panose1 w:val="020B0503030403020204"/>
    <w:charset w:val="CC"/>
    <w:family w:val="swiss"/>
    <w:pitch w:val="variable"/>
    <w:sig w:usb0="600002F7" w:usb1="02000001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ExtraBold">
    <w:panose1 w:val="00000900000000000000"/>
    <w:charset w:val="CC"/>
    <w:family w:val="auto"/>
    <w:pitch w:val="variable"/>
    <w:sig w:usb0="2000020F" w:usb1="00000003" w:usb2="00000000" w:usb3="00000000" w:csb0="00000197" w:csb1="00000000"/>
  </w:font>
  <w:font w:name="HelveticaNeueLTCom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LTCom-M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759" w:rsidRPr="00FF6FCC" w:rsidRDefault="00E44759" w:rsidP="007A2C70">
    <w:pPr>
      <w:pStyle w:val="a5"/>
      <w:jc w:val="right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295" w:rsidRDefault="002233E0">
    <w:pPr>
      <w:pStyle w:val="a5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5454D72" wp14:editId="6EB8C3FC">
              <wp:simplePos x="0" y="0"/>
              <wp:positionH relativeFrom="page">
                <wp:posOffset>3840480</wp:posOffset>
              </wp:positionH>
              <wp:positionV relativeFrom="page">
                <wp:posOffset>9217660</wp:posOffset>
              </wp:positionV>
              <wp:extent cx="3295650" cy="1200150"/>
              <wp:effectExtent l="0" t="0" r="0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5650" cy="1200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3E0" w:rsidRDefault="002233E0" w:rsidP="002233E0">
                          <w:pPr>
                            <w:ind w:left="1416"/>
                            <w:rPr>
                              <w:rFonts w:ascii="Arial" w:hAnsi="Arial" w:cs="Arial"/>
                              <w:sz w:val="12"/>
                              <w:szCs w:val="12"/>
                              <w:lang w:val="ru-RU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ru-RU"/>
                            </w:rPr>
                            <w:t xml:space="preserve">               </w:t>
                          </w:r>
                          <w:r w:rsidRPr="00EA5AA6">
                            <w:rPr>
                              <w:rFonts w:ascii="Arial" w:hAnsi="Arial" w:cs="Arial"/>
                              <w:sz w:val="12"/>
                              <w:szCs w:val="12"/>
                              <w:lang w:val="ru-RU"/>
                            </w:rPr>
                            <w:t>ПРЕСС-СЛУЖБА</w:t>
                          </w:r>
                        </w:p>
                        <w:p w:rsidR="002233E0" w:rsidRPr="00EA5AA6" w:rsidRDefault="002233E0" w:rsidP="002233E0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  <w:lang w:val="ru-RU"/>
                            </w:rPr>
                          </w:pPr>
                        </w:p>
                        <w:p w:rsidR="002233E0" w:rsidRPr="005461AF" w:rsidRDefault="00C70739" w:rsidP="002233E0">
                          <w:pPr>
                            <w:spacing w:line="0" w:lineRule="atLeast"/>
                            <w:rPr>
                              <w:rFonts w:ascii="Arial" w:eastAsia="Times New Roman" w:hAnsi="Arial" w:cs="Arial"/>
                              <w:caps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</w:pPr>
                          <w:r w:rsidRPr="005461AF"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  <w:t>МИХАИЛ ШУБИН</w:t>
                          </w:r>
                          <w:r w:rsidR="002233E0"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  <w:tab/>
                          </w:r>
                          <w:r w:rsidR="002233E0"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  <w:tab/>
                          </w:r>
                          <w:r w:rsidR="002233E0"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  <w:tab/>
                          </w:r>
                          <w:r w:rsidR="002233E0" w:rsidRPr="005461AF"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  <w:t>АЛЕНА ЯРАНОВА</w:t>
                          </w:r>
                        </w:p>
                        <w:p w:rsidR="002233E0" w:rsidRPr="005461AF" w:rsidRDefault="00C70739" w:rsidP="002233E0">
                          <w:pPr>
                            <w:spacing w:line="0" w:lineRule="atLeast"/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</w:pPr>
                          <w:r w:rsidRPr="005461AF"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  <w:t>+7 (495) 662 13 00, доб. 15122</w:t>
                          </w:r>
                          <w:r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  <w:tab/>
                            <w:t>+7 (495) 662 13 00, доб. 14498</w:t>
                          </w:r>
                        </w:p>
                        <w:p w:rsidR="002233E0" w:rsidRDefault="00F23300" w:rsidP="002233E0">
                          <w:pPr>
                            <w:spacing w:line="0" w:lineRule="atLeast"/>
                            <w:rPr>
                              <w:rStyle w:val="aa"/>
                              <w:rFonts w:ascii="Arial" w:eastAsia="Times New Roman" w:hAnsi="Arial" w:cs="Arial"/>
                              <w:sz w:val="12"/>
                              <w:szCs w:val="12"/>
                              <w:lang w:eastAsia="ru-RU"/>
                            </w:rPr>
                          </w:pPr>
                          <w:hyperlink r:id="rId1" w:history="1">
                            <w:r w:rsidR="00C70739" w:rsidRPr="005461AF">
                              <w:rPr>
                                <w:rStyle w:val="aa"/>
                                <w:rFonts w:ascii="Arial" w:eastAsia="Times New Roman" w:hAnsi="Arial" w:cs="Arial"/>
                                <w:sz w:val="12"/>
                                <w:szCs w:val="12"/>
                                <w:lang w:val="en-US" w:eastAsia="ru-RU"/>
                              </w:rPr>
                              <w:t>Mikhail</w:t>
                            </w:r>
                            <w:r w:rsidR="00C70739" w:rsidRPr="005461AF">
                              <w:rPr>
                                <w:rStyle w:val="aa"/>
                                <w:rFonts w:ascii="Arial" w:eastAsia="Times New Roman" w:hAnsi="Arial" w:cs="Arial"/>
                                <w:sz w:val="12"/>
                                <w:szCs w:val="12"/>
                                <w:lang w:val="ru-RU" w:eastAsia="ru-RU"/>
                              </w:rPr>
                              <w:t>.</w:t>
                            </w:r>
                            <w:r w:rsidR="00C70739" w:rsidRPr="005461AF">
                              <w:rPr>
                                <w:rStyle w:val="aa"/>
                                <w:rFonts w:ascii="Arial" w:eastAsia="Times New Roman" w:hAnsi="Arial" w:cs="Arial"/>
                                <w:sz w:val="12"/>
                                <w:szCs w:val="12"/>
                                <w:lang w:val="en-US" w:eastAsia="ru-RU"/>
                              </w:rPr>
                              <w:t>Shubin</w:t>
                            </w:r>
                            <w:r w:rsidR="00C70739" w:rsidRPr="005461AF">
                              <w:rPr>
                                <w:rStyle w:val="aa"/>
                                <w:rFonts w:ascii="Arial" w:eastAsia="Times New Roman" w:hAnsi="Arial" w:cs="Arial"/>
                                <w:sz w:val="12"/>
                                <w:szCs w:val="12"/>
                                <w:lang w:val="ru-RU" w:eastAsia="ru-RU"/>
                              </w:rPr>
                              <w:t>@</w:t>
                            </w:r>
                            <w:r w:rsidR="00C70739" w:rsidRPr="005461AF">
                              <w:rPr>
                                <w:rStyle w:val="aa"/>
                                <w:rFonts w:ascii="Arial" w:eastAsia="Times New Roman" w:hAnsi="Arial" w:cs="Arial"/>
                                <w:sz w:val="12"/>
                                <w:szCs w:val="12"/>
                                <w:lang w:eastAsia="ru-RU"/>
                              </w:rPr>
                              <w:t>rosbank</w:t>
                            </w:r>
                            <w:r w:rsidR="00C70739" w:rsidRPr="005461AF">
                              <w:rPr>
                                <w:rStyle w:val="aa"/>
                                <w:rFonts w:ascii="Arial" w:eastAsia="Times New Roman" w:hAnsi="Arial" w:cs="Arial"/>
                                <w:sz w:val="12"/>
                                <w:szCs w:val="12"/>
                                <w:lang w:val="ru-RU" w:eastAsia="ru-RU"/>
                              </w:rPr>
                              <w:t>.</w:t>
                            </w:r>
                            <w:r w:rsidR="00C70739" w:rsidRPr="005461AF">
                              <w:rPr>
                                <w:rStyle w:val="aa"/>
                                <w:rFonts w:ascii="Arial" w:eastAsia="Times New Roman" w:hAnsi="Arial" w:cs="Arial"/>
                                <w:sz w:val="12"/>
                                <w:szCs w:val="12"/>
                                <w:lang w:eastAsia="ru-RU"/>
                              </w:rPr>
                              <w:t>ru</w:t>
                            </w:r>
                          </w:hyperlink>
                          <w:r w:rsidR="002233E0">
                            <w:rPr>
                              <w:rFonts w:ascii="Arial" w:eastAsia="Times New Roman" w:hAnsi="Arial" w:cs="Arial"/>
                              <w:sz w:val="12"/>
                              <w:szCs w:val="12"/>
                              <w:lang w:eastAsia="ru-RU"/>
                            </w:rPr>
                            <w:tab/>
                          </w:r>
                          <w:r w:rsidR="002233E0">
                            <w:rPr>
                              <w:rFonts w:ascii="Arial" w:eastAsia="Times New Roman" w:hAnsi="Arial" w:cs="Arial"/>
                              <w:sz w:val="12"/>
                              <w:szCs w:val="12"/>
                              <w:lang w:eastAsia="ru-RU"/>
                            </w:rPr>
                            <w:tab/>
                          </w:r>
                          <w:hyperlink r:id="rId2" w:history="1">
                            <w:r w:rsidR="002233E0" w:rsidRPr="005461AF">
                              <w:rPr>
                                <w:rStyle w:val="aa"/>
                                <w:rFonts w:ascii="Arial" w:eastAsia="Times New Roman" w:hAnsi="Arial" w:cs="Arial"/>
                                <w:sz w:val="12"/>
                                <w:szCs w:val="12"/>
                                <w:lang w:eastAsia="ru-RU"/>
                              </w:rPr>
                              <w:t>Alena</w:t>
                            </w:r>
                            <w:r w:rsidR="002233E0" w:rsidRPr="005461AF">
                              <w:rPr>
                                <w:rStyle w:val="aa"/>
                                <w:rFonts w:ascii="Arial" w:eastAsia="Times New Roman" w:hAnsi="Arial" w:cs="Arial"/>
                                <w:sz w:val="12"/>
                                <w:szCs w:val="12"/>
                                <w:lang w:val="ru-RU" w:eastAsia="ru-RU"/>
                              </w:rPr>
                              <w:t>.</w:t>
                            </w:r>
                            <w:r w:rsidR="002233E0" w:rsidRPr="005461AF">
                              <w:rPr>
                                <w:rStyle w:val="aa"/>
                                <w:rFonts w:ascii="Arial" w:eastAsia="Times New Roman" w:hAnsi="Arial" w:cs="Arial"/>
                                <w:sz w:val="12"/>
                                <w:szCs w:val="12"/>
                                <w:lang w:eastAsia="ru-RU"/>
                              </w:rPr>
                              <w:t>Yaranova</w:t>
                            </w:r>
                            <w:r w:rsidR="002233E0" w:rsidRPr="005461AF">
                              <w:rPr>
                                <w:rStyle w:val="aa"/>
                                <w:rFonts w:ascii="Arial" w:eastAsia="Times New Roman" w:hAnsi="Arial" w:cs="Arial"/>
                                <w:sz w:val="12"/>
                                <w:szCs w:val="12"/>
                                <w:lang w:val="ru-RU" w:eastAsia="ru-RU"/>
                              </w:rPr>
                              <w:t>@</w:t>
                            </w:r>
                            <w:r w:rsidR="002233E0" w:rsidRPr="005461AF">
                              <w:rPr>
                                <w:rStyle w:val="aa"/>
                                <w:rFonts w:ascii="Arial" w:eastAsia="Times New Roman" w:hAnsi="Arial" w:cs="Arial"/>
                                <w:sz w:val="12"/>
                                <w:szCs w:val="12"/>
                                <w:lang w:eastAsia="ru-RU"/>
                              </w:rPr>
                              <w:t>rosbank</w:t>
                            </w:r>
                            <w:r w:rsidR="002233E0" w:rsidRPr="005461AF">
                              <w:rPr>
                                <w:rStyle w:val="aa"/>
                                <w:rFonts w:ascii="Arial" w:eastAsia="Times New Roman" w:hAnsi="Arial" w:cs="Arial"/>
                                <w:sz w:val="12"/>
                                <w:szCs w:val="12"/>
                                <w:lang w:val="ru-RU" w:eastAsia="ru-RU"/>
                              </w:rPr>
                              <w:t>.</w:t>
                            </w:r>
                            <w:r w:rsidR="002233E0" w:rsidRPr="005461AF">
                              <w:rPr>
                                <w:rStyle w:val="aa"/>
                                <w:rFonts w:ascii="Arial" w:eastAsia="Times New Roman" w:hAnsi="Arial" w:cs="Arial"/>
                                <w:sz w:val="12"/>
                                <w:szCs w:val="12"/>
                                <w:lang w:eastAsia="ru-RU"/>
                              </w:rPr>
                              <w:t>ru</w:t>
                            </w:r>
                          </w:hyperlink>
                        </w:p>
                        <w:p w:rsidR="00C70739" w:rsidRPr="005461AF" w:rsidRDefault="00C70739" w:rsidP="002233E0">
                          <w:pPr>
                            <w:spacing w:line="0" w:lineRule="atLeast"/>
                            <w:rPr>
                              <w:rStyle w:val="aa"/>
                              <w:rFonts w:ascii="Arial" w:hAnsi="Arial" w:cs="Arial"/>
                              <w:sz w:val="12"/>
                              <w:szCs w:val="12"/>
                              <w:u w:val="none"/>
                              <w:lang w:val="ru-RU" w:eastAsia="ru-RU"/>
                            </w:rPr>
                          </w:pPr>
                        </w:p>
                        <w:p w:rsidR="002233E0" w:rsidRPr="00C70739" w:rsidRDefault="00C70739" w:rsidP="00C70739">
                          <w:pPr>
                            <w:spacing w:line="0" w:lineRule="atLeast"/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  <w:t>ДАРЬЯ ШЛЫКОВА</w:t>
                          </w:r>
                          <w:r w:rsidR="002233E0" w:rsidRPr="00C70739"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  <w:tab/>
                          </w:r>
                          <w:r w:rsidR="002233E0" w:rsidRPr="00C70739"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  <w:tab/>
                          </w:r>
                          <w:r w:rsidR="002233E0" w:rsidRPr="00C70739"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  <w:tab/>
                            <w:t>РОДИОН КОЧЕТКОВ</w:t>
                          </w:r>
                          <w:r w:rsidR="002233E0" w:rsidRPr="00C70739"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  <w:tab/>
                          </w:r>
                        </w:p>
                        <w:p w:rsidR="002233E0" w:rsidRPr="00C70739" w:rsidRDefault="00C70739" w:rsidP="002233E0">
                          <w:pPr>
                            <w:spacing w:line="0" w:lineRule="atLeast"/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</w:pPr>
                          <w:r w:rsidRPr="00C70739"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eastAsia="ru-RU"/>
                            </w:rPr>
                            <w:t>+7 (846) 273 81 87</w:t>
                          </w:r>
                          <w:r w:rsidR="002233E0" w:rsidRPr="00C70739"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  <w:t xml:space="preserve">, доб. </w:t>
                          </w:r>
                          <w:r w:rsidRPr="00C70739"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eastAsia="ru-RU"/>
                            </w:rPr>
                            <w:t>10-32647</w:t>
                          </w:r>
                          <w:r w:rsidR="002233E0" w:rsidRPr="00C70739"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  <w:tab/>
                          </w:r>
                          <w:r w:rsidR="002233E0" w:rsidRPr="00C70739">
                            <w:rPr>
                              <w:rFonts w:ascii="Arial" w:eastAsia="Times New Roman" w:hAnsi="Arial" w:cs="Arial"/>
                              <w:color w:val="000000"/>
                              <w:sz w:val="12"/>
                              <w:szCs w:val="12"/>
                              <w:lang w:val="ru-RU" w:eastAsia="ru-RU"/>
                            </w:rPr>
                            <w:tab/>
                            <w:t>+7 (495) 662 13 00, доб. 13377</w:t>
                          </w:r>
                        </w:p>
                        <w:p w:rsidR="002233E0" w:rsidRPr="00B75C31" w:rsidRDefault="00F23300" w:rsidP="002233E0">
                          <w:pPr>
                            <w:spacing w:line="0" w:lineRule="atLeast"/>
                            <w:rPr>
                              <w:rStyle w:val="aa"/>
                              <w:rFonts w:ascii="Arial" w:eastAsia="Times New Roman" w:hAnsi="Arial" w:cs="Arial"/>
                              <w:sz w:val="12"/>
                              <w:szCs w:val="12"/>
                              <w:u w:val="none"/>
                              <w:lang w:val="ru-RU" w:eastAsia="ru-RU"/>
                            </w:rPr>
                          </w:pPr>
                          <w:hyperlink r:id="rId3" w:history="1">
                            <w:r w:rsidR="00C70739" w:rsidRPr="00C70739">
                              <w:rPr>
                                <w:rStyle w:val="aa"/>
                                <w:rFonts w:ascii="Arial" w:hAnsi="Arial" w:cs="Arial"/>
                                <w:color w:val="0000FF"/>
                                <w:sz w:val="12"/>
                                <w:szCs w:val="12"/>
                                <w:lang w:eastAsia="ru-RU"/>
                              </w:rPr>
                              <w:t>Daria.Shlykova@rosbank.ru</w:t>
                            </w:r>
                          </w:hyperlink>
                          <w:r w:rsidR="002233E0">
                            <w:rPr>
                              <w:rStyle w:val="aa"/>
                              <w:rFonts w:ascii="Arial" w:eastAsia="Times New Roman" w:hAnsi="Arial" w:cs="Arial"/>
                              <w:sz w:val="12"/>
                              <w:szCs w:val="12"/>
                              <w:u w:val="none"/>
                              <w:lang w:eastAsia="ru-RU"/>
                            </w:rPr>
                            <w:tab/>
                          </w:r>
                          <w:r w:rsidR="002233E0">
                            <w:rPr>
                              <w:rStyle w:val="aa"/>
                              <w:rFonts w:ascii="Arial" w:eastAsia="Times New Roman" w:hAnsi="Arial" w:cs="Arial"/>
                              <w:sz w:val="12"/>
                              <w:szCs w:val="12"/>
                              <w:u w:val="none"/>
                              <w:lang w:eastAsia="ru-RU"/>
                            </w:rPr>
                            <w:tab/>
                          </w:r>
                          <w:hyperlink r:id="rId4" w:history="1">
                            <w:r w:rsidR="002233E0" w:rsidRPr="005461AF">
                              <w:rPr>
                                <w:rStyle w:val="aa"/>
                                <w:rFonts w:ascii="Arial" w:hAnsi="Arial" w:cs="Arial"/>
                                <w:sz w:val="12"/>
                                <w:szCs w:val="12"/>
                                <w:lang w:eastAsia="ru-RU"/>
                              </w:rPr>
                              <w:t>Rodion</w:t>
                            </w:r>
                            <w:r w:rsidR="002233E0" w:rsidRPr="00C2744C">
                              <w:rPr>
                                <w:rStyle w:val="aa"/>
                                <w:rFonts w:ascii="Arial" w:hAnsi="Arial" w:cs="Arial"/>
                                <w:sz w:val="12"/>
                                <w:szCs w:val="12"/>
                                <w:lang w:val="ru-RU" w:eastAsia="ru-RU"/>
                              </w:rPr>
                              <w:t>.</w:t>
                            </w:r>
                            <w:r w:rsidR="002233E0" w:rsidRPr="005461AF">
                              <w:rPr>
                                <w:rStyle w:val="aa"/>
                                <w:rFonts w:ascii="Arial" w:hAnsi="Arial" w:cs="Arial"/>
                                <w:sz w:val="12"/>
                                <w:szCs w:val="12"/>
                                <w:lang w:eastAsia="ru-RU"/>
                              </w:rPr>
                              <w:t>Kochetkov</w:t>
                            </w:r>
                            <w:r w:rsidR="002233E0" w:rsidRPr="00C2744C">
                              <w:rPr>
                                <w:rStyle w:val="aa"/>
                                <w:rFonts w:ascii="Arial" w:hAnsi="Arial" w:cs="Arial"/>
                                <w:sz w:val="12"/>
                                <w:szCs w:val="12"/>
                                <w:lang w:val="ru-RU" w:eastAsia="ru-RU"/>
                              </w:rPr>
                              <w:t>@</w:t>
                            </w:r>
                            <w:proofErr w:type="spellStart"/>
                            <w:r w:rsidR="002233E0" w:rsidRPr="005461AF">
                              <w:rPr>
                                <w:rStyle w:val="aa"/>
                                <w:rFonts w:ascii="Arial" w:hAnsi="Arial" w:cs="Arial"/>
                                <w:sz w:val="12"/>
                                <w:szCs w:val="12"/>
                                <w:lang w:eastAsia="ru-RU"/>
                              </w:rPr>
                              <w:t>rosbank</w:t>
                            </w:r>
                            <w:proofErr w:type="spellEnd"/>
                            <w:r w:rsidR="002233E0" w:rsidRPr="00C2744C">
                              <w:rPr>
                                <w:rStyle w:val="aa"/>
                                <w:rFonts w:ascii="Arial" w:hAnsi="Arial" w:cs="Arial"/>
                                <w:sz w:val="12"/>
                                <w:szCs w:val="12"/>
                                <w:lang w:val="ru-RU" w:eastAsia="ru-RU"/>
                              </w:rPr>
                              <w:t>.</w:t>
                            </w:r>
                            <w:r w:rsidR="002233E0" w:rsidRPr="005461AF">
                              <w:rPr>
                                <w:rStyle w:val="aa"/>
                                <w:rFonts w:ascii="Arial" w:hAnsi="Arial" w:cs="Arial"/>
                                <w:sz w:val="12"/>
                                <w:szCs w:val="12"/>
                                <w:lang w:eastAsia="ru-RU"/>
                              </w:rPr>
                              <w:t>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54D72"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302.4pt;margin-top:725.8pt;width:259.5pt;height:94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" filled="f" stroked="f">
              <v:textbox inset="0,0,0,0">
                <w:txbxContent>
                  <w:p w:rsidR="002233E0" w:rsidRDefault="002233E0" w:rsidP="002233E0">
                    <w:pPr>
                      <w:ind w:left="1416"/>
                      <w:rPr>
                        <w:rFonts w:ascii="Arial" w:hAnsi="Arial" w:cs="Arial"/>
                        <w:sz w:val="12"/>
                        <w:szCs w:val="12"/>
                        <w:lang w:val="ru-RU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ru-RU"/>
                      </w:rPr>
                      <w:t xml:space="preserve">               </w:t>
                    </w:r>
                    <w:r w:rsidRPr="00EA5AA6">
                      <w:rPr>
                        <w:rFonts w:ascii="Arial" w:hAnsi="Arial" w:cs="Arial"/>
                        <w:sz w:val="12"/>
                        <w:szCs w:val="12"/>
                        <w:lang w:val="ru-RU"/>
                      </w:rPr>
                      <w:t>ПРЕСС-СЛУЖБА</w:t>
                    </w:r>
                  </w:p>
                  <w:p w:rsidR="002233E0" w:rsidRPr="00EA5AA6" w:rsidRDefault="002233E0" w:rsidP="002233E0">
                    <w:pPr>
                      <w:rPr>
                        <w:rFonts w:ascii="Arial" w:hAnsi="Arial" w:cs="Arial"/>
                        <w:sz w:val="12"/>
                        <w:szCs w:val="12"/>
                        <w:lang w:val="ru-RU"/>
                      </w:rPr>
                    </w:pPr>
                  </w:p>
                  <w:p w:rsidR="002233E0" w:rsidRPr="005461AF" w:rsidRDefault="00C70739" w:rsidP="002233E0">
                    <w:pPr>
                      <w:spacing w:line="0" w:lineRule="atLeast"/>
                      <w:rPr>
                        <w:rFonts w:ascii="Arial" w:eastAsia="Times New Roman" w:hAnsi="Arial" w:cs="Arial"/>
                        <w:caps/>
                        <w:color w:val="000000"/>
                        <w:sz w:val="12"/>
                        <w:szCs w:val="12"/>
                        <w:lang w:val="ru-RU" w:eastAsia="ru-RU"/>
                      </w:rPr>
                    </w:pPr>
                    <w:r w:rsidRPr="005461AF"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  <w:t>МИХАИЛ ШУБИН</w:t>
                    </w:r>
                    <w:r w:rsidR="002233E0"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  <w:tab/>
                    </w:r>
                    <w:r w:rsidR="002233E0"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  <w:tab/>
                    </w:r>
                    <w:r w:rsidR="002233E0"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  <w:tab/>
                    </w:r>
                    <w:r w:rsidR="002233E0" w:rsidRPr="005461AF"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  <w:t>АЛЕНА ЯРАНОВА</w:t>
                    </w:r>
                  </w:p>
                  <w:p w:rsidR="002233E0" w:rsidRPr="005461AF" w:rsidRDefault="00C70739" w:rsidP="002233E0">
                    <w:pPr>
                      <w:spacing w:line="0" w:lineRule="atLeast"/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</w:pPr>
                    <w:r w:rsidRPr="005461AF"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  <w:t>+7 (495) 662 13 00, доб. 15122</w:t>
                    </w:r>
                    <w:r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  <w:tab/>
                    </w:r>
                    <w:r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  <w:tab/>
                      <w:t>+7 (495) 662 13 00, доб. 14498</w:t>
                    </w:r>
                  </w:p>
                  <w:p w:rsidR="002233E0" w:rsidRDefault="00C654B4" w:rsidP="002233E0">
                    <w:pPr>
                      <w:spacing w:line="0" w:lineRule="atLeast"/>
                      <w:rPr>
                        <w:rStyle w:val="aa"/>
                        <w:rFonts w:ascii="Arial" w:eastAsia="Times New Roman" w:hAnsi="Arial" w:cs="Arial"/>
                        <w:sz w:val="12"/>
                        <w:szCs w:val="12"/>
                        <w:lang w:eastAsia="ru-RU"/>
                      </w:rPr>
                    </w:pPr>
                    <w:hyperlink r:id="rId5" w:history="1">
                      <w:r w:rsidR="00C70739" w:rsidRPr="005461AF">
                        <w:rPr>
                          <w:rStyle w:val="aa"/>
                          <w:rFonts w:ascii="Arial" w:eastAsia="Times New Roman" w:hAnsi="Arial" w:cs="Arial"/>
                          <w:sz w:val="12"/>
                          <w:szCs w:val="12"/>
                          <w:lang w:val="en-US" w:eastAsia="ru-RU"/>
                        </w:rPr>
                        <w:t>Mikhail</w:t>
                      </w:r>
                      <w:r w:rsidR="00C70739" w:rsidRPr="005461AF">
                        <w:rPr>
                          <w:rStyle w:val="aa"/>
                          <w:rFonts w:ascii="Arial" w:eastAsia="Times New Roman" w:hAnsi="Arial" w:cs="Arial"/>
                          <w:sz w:val="12"/>
                          <w:szCs w:val="12"/>
                          <w:lang w:val="ru-RU" w:eastAsia="ru-RU"/>
                        </w:rPr>
                        <w:t>.</w:t>
                      </w:r>
                      <w:r w:rsidR="00C70739" w:rsidRPr="005461AF">
                        <w:rPr>
                          <w:rStyle w:val="aa"/>
                          <w:rFonts w:ascii="Arial" w:eastAsia="Times New Roman" w:hAnsi="Arial" w:cs="Arial"/>
                          <w:sz w:val="12"/>
                          <w:szCs w:val="12"/>
                          <w:lang w:val="en-US" w:eastAsia="ru-RU"/>
                        </w:rPr>
                        <w:t>Shubin</w:t>
                      </w:r>
                      <w:r w:rsidR="00C70739" w:rsidRPr="005461AF">
                        <w:rPr>
                          <w:rStyle w:val="aa"/>
                          <w:rFonts w:ascii="Arial" w:eastAsia="Times New Roman" w:hAnsi="Arial" w:cs="Arial"/>
                          <w:sz w:val="12"/>
                          <w:szCs w:val="12"/>
                          <w:lang w:val="ru-RU" w:eastAsia="ru-RU"/>
                        </w:rPr>
                        <w:t>@</w:t>
                      </w:r>
                      <w:r w:rsidR="00C70739" w:rsidRPr="005461AF">
                        <w:rPr>
                          <w:rStyle w:val="aa"/>
                          <w:rFonts w:ascii="Arial" w:eastAsia="Times New Roman" w:hAnsi="Arial" w:cs="Arial"/>
                          <w:sz w:val="12"/>
                          <w:szCs w:val="12"/>
                          <w:lang w:eastAsia="ru-RU"/>
                        </w:rPr>
                        <w:t>rosbank</w:t>
                      </w:r>
                      <w:r w:rsidR="00C70739" w:rsidRPr="005461AF">
                        <w:rPr>
                          <w:rStyle w:val="aa"/>
                          <w:rFonts w:ascii="Arial" w:eastAsia="Times New Roman" w:hAnsi="Arial" w:cs="Arial"/>
                          <w:sz w:val="12"/>
                          <w:szCs w:val="12"/>
                          <w:lang w:val="ru-RU" w:eastAsia="ru-RU"/>
                        </w:rPr>
                        <w:t>.</w:t>
                      </w:r>
                      <w:r w:rsidR="00C70739" w:rsidRPr="005461AF">
                        <w:rPr>
                          <w:rStyle w:val="aa"/>
                          <w:rFonts w:ascii="Arial" w:eastAsia="Times New Roman" w:hAnsi="Arial" w:cs="Arial"/>
                          <w:sz w:val="12"/>
                          <w:szCs w:val="12"/>
                          <w:lang w:eastAsia="ru-RU"/>
                        </w:rPr>
                        <w:t>ru</w:t>
                      </w:r>
                    </w:hyperlink>
                    <w:r w:rsidR="002233E0">
                      <w:rPr>
                        <w:rFonts w:ascii="Arial" w:eastAsia="Times New Roman" w:hAnsi="Arial" w:cs="Arial"/>
                        <w:sz w:val="12"/>
                        <w:szCs w:val="12"/>
                        <w:lang w:eastAsia="ru-RU"/>
                      </w:rPr>
                      <w:tab/>
                    </w:r>
                    <w:r w:rsidR="002233E0">
                      <w:rPr>
                        <w:rFonts w:ascii="Arial" w:eastAsia="Times New Roman" w:hAnsi="Arial" w:cs="Arial"/>
                        <w:sz w:val="12"/>
                        <w:szCs w:val="12"/>
                        <w:lang w:eastAsia="ru-RU"/>
                      </w:rPr>
                      <w:tab/>
                    </w:r>
                    <w:hyperlink r:id="rId6" w:history="1">
                      <w:r w:rsidR="002233E0" w:rsidRPr="005461AF">
                        <w:rPr>
                          <w:rStyle w:val="aa"/>
                          <w:rFonts w:ascii="Arial" w:eastAsia="Times New Roman" w:hAnsi="Arial" w:cs="Arial"/>
                          <w:sz w:val="12"/>
                          <w:szCs w:val="12"/>
                          <w:lang w:eastAsia="ru-RU"/>
                        </w:rPr>
                        <w:t>Alena</w:t>
                      </w:r>
                      <w:r w:rsidR="002233E0" w:rsidRPr="005461AF">
                        <w:rPr>
                          <w:rStyle w:val="aa"/>
                          <w:rFonts w:ascii="Arial" w:eastAsia="Times New Roman" w:hAnsi="Arial" w:cs="Arial"/>
                          <w:sz w:val="12"/>
                          <w:szCs w:val="12"/>
                          <w:lang w:val="ru-RU" w:eastAsia="ru-RU"/>
                        </w:rPr>
                        <w:t>.</w:t>
                      </w:r>
                      <w:r w:rsidR="002233E0" w:rsidRPr="005461AF">
                        <w:rPr>
                          <w:rStyle w:val="aa"/>
                          <w:rFonts w:ascii="Arial" w:eastAsia="Times New Roman" w:hAnsi="Arial" w:cs="Arial"/>
                          <w:sz w:val="12"/>
                          <w:szCs w:val="12"/>
                          <w:lang w:eastAsia="ru-RU"/>
                        </w:rPr>
                        <w:t>Yaranova</w:t>
                      </w:r>
                      <w:r w:rsidR="002233E0" w:rsidRPr="005461AF">
                        <w:rPr>
                          <w:rStyle w:val="aa"/>
                          <w:rFonts w:ascii="Arial" w:eastAsia="Times New Roman" w:hAnsi="Arial" w:cs="Arial"/>
                          <w:sz w:val="12"/>
                          <w:szCs w:val="12"/>
                          <w:lang w:val="ru-RU" w:eastAsia="ru-RU"/>
                        </w:rPr>
                        <w:t>@</w:t>
                      </w:r>
                      <w:r w:rsidR="002233E0" w:rsidRPr="005461AF">
                        <w:rPr>
                          <w:rStyle w:val="aa"/>
                          <w:rFonts w:ascii="Arial" w:eastAsia="Times New Roman" w:hAnsi="Arial" w:cs="Arial"/>
                          <w:sz w:val="12"/>
                          <w:szCs w:val="12"/>
                          <w:lang w:eastAsia="ru-RU"/>
                        </w:rPr>
                        <w:t>rosbank</w:t>
                      </w:r>
                      <w:r w:rsidR="002233E0" w:rsidRPr="005461AF">
                        <w:rPr>
                          <w:rStyle w:val="aa"/>
                          <w:rFonts w:ascii="Arial" w:eastAsia="Times New Roman" w:hAnsi="Arial" w:cs="Arial"/>
                          <w:sz w:val="12"/>
                          <w:szCs w:val="12"/>
                          <w:lang w:val="ru-RU" w:eastAsia="ru-RU"/>
                        </w:rPr>
                        <w:t>.</w:t>
                      </w:r>
                      <w:r w:rsidR="002233E0" w:rsidRPr="005461AF">
                        <w:rPr>
                          <w:rStyle w:val="aa"/>
                          <w:rFonts w:ascii="Arial" w:eastAsia="Times New Roman" w:hAnsi="Arial" w:cs="Arial"/>
                          <w:sz w:val="12"/>
                          <w:szCs w:val="12"/>
                          <w:lang w:eastAsia="ru-RU"/>
                        </w:rPr>
                        <w:t>ru</w:t>
                      </w:r>
                    </w:hyperlink>
                  </w:p>
                  <w:p w:rsidR="00C70739" w:rsidRPr="005461AF" w:rsidRDefault="00C70739" w:rsidP="002233E0">
                    <w:pPr>
                      <w:spacing w:line="0" w:lineRule="atLeast"/>
                      <w:rPr>
                        <w:rStyle w:val="aa"/>
                        <w:rFonts w:ascii="Arial" w:hAnsi="Arial" w:cs="Arial"/>
                        <w:sz w:val="12"/>
                        <w:szCs w:val="12"/>
                        <w:u w:val="none"/>
                        <w:lang w:val="ru-RU" w:eastAsia="ru-RU"/>
                      </w:rPr>
                    </w:pPr>
                  </w:p>
                  <w:p w:rsidR="002233E0" w:rsidRPr="00C70739" w:rsidRDefault="00C70739" w:rsidP="00C70739">
                    <w:pPr>
                      <w:spacing w:line="0" w:lineRule="atLeast"/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</w:pPr>
                    <w:r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  <w:t>ДАРЬЯ ШЛЫКОВА</w:t>
                    </w:r>
                    <w:r w:rsidR="002233E0" w:rsidRPr="00C70739"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  <w:tab/>
                    </w:r>
                    <w:r w:rsidR="002233E0" w:rsidRPr="00C70739"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  <w:tab/>
                    </w:r>
                    <w:r w:rsidR="002233E0" w:rsidRPr="00C70739"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  <w:tab/>
                      <w:t>РОДИОН КОЧЕТКОВ</w:t>
                    </w:r>
                    <w:r w:rsidR="002233E0" w:rsidRPr="00C70739"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  <w:tab/>
                    </w:r>
                  </w:p>
                  <w:p w:rsidR="002233E0" w:rsidRPr="00C70739" w:rsidRDefault="00C70739" w:rsidP="002233E0">
                    <w:pPr>
                      <w:spacing w:line="0" w:lineRule="atLeast"/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</w:pPr>
                    <w:r w:rsidRPr="00C70739"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eastAsia="ru-RU"/>
                      </w:rPr>
                      <w:t>+7 (846) 273 81 87</w:t>
                    </w:r>
                    <w:r w:rsidR="002233E0" w:rsidRPr="00C70739"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  <w:t xml:space="preserve">, доб. </w:t>
                    </w:r>
                    <w:r w:rsidRPr="00C70739"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eastAsia="ru-RU"/>
                      </w:rPr>
                      <w:t>10-32647</w:t>
                    </w:r>
                    <w:r w:rsidR="002233E0" w:rsidRPr="00C70739"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  <w:tab/>
                    </w:r>
                    <w:r w:rsidR="002233E0" w:rsidRPr="00C70739">
                      <w:rPr>
                        <w:rFonts w:ascii="Arial" w:eastAsia="Times New Roman" w:hAnsi="Arial" w:cs="Arial"/>
                        <w:color w:val="000000"/>
                        <w:sz w:val="12"/>
                        <w:szCs w:val="12"/>
                        <w:lang w:val="ru-RU" w:eastAsia="ru-RU"/>
                      </w:rPr>
                      <w:tab/>
                      <w:t>+7 (495) 662 13 00, доб. 13377</w:t>
                    </w:r>
                  </w:p>
                  <w:p w:rsidR="002233E0" w:rsidRPr="00B75C31" w:rsidRDefault="00C654B4" w:rsidP="002233E0">
                    <w:pPr>
                      <w:spacing w:line="0" w:lineRule="atLeast"/>
                      <w:rPr>
                        <w:rStyle w:val="aa"/>
                        <w:rFonts w:ascii="Arial" w:eastAsia="Times New Roman" w:hAnsi="Arial" w:cs="Arial"/>
                        <w:sz w:val="12"/>
                        <w:szCs w:val="12"/>
                        <w:u w:val="none"/>
                        <w:lang w:val="ru-RU" w:eastAsia="ru-RU"/>
                      </w:rPr>
                    </w:pPr>
                    <w:hyperlink r:id="rId7" w:history="1">
                      <w:r w:rsidR="00C70739" w:rsidRPr="00C70739">
                        <w:rPr>
                          <w:rStyle w:val="aa"/>
                          <w:rFonts w:ascii="Arial" w:hAnsi="Arial" w:cs="Arial"/>
                          <w:color w:val="0000FF"/>
                          <w:sz w:val="12"/>
                          <w:szCs w:val="12"/>
                          <w:lang w:eastAsia="ru-RU"/>
                        </w:rPr>
                        <w:t>Daria.Shlykova@rosbank.ru</w:t>
                      </w:r>
                    </w:hyperlink>
                    <w:r w:rsidR="002233E0">
                      <w:rPr>
                        <w:rStyle w:val="aa"/>
                        <w:rFonts w:ascii="Arial" w:eastAsia="Times New Roman" w:hAnsi="Arial" w:cs="Arial"/>
                        <w:sz w:val="12"/>
                        <w:szCs w:val="12"/>
                        <w:u w:val="none"/>
                        <w:lang w:eastAsia="ru-RU"/>
                      </w:rPr>
                      <w:tab/>
                    </w:r>
                    <w:r w:rsidR="002233E0">
                      <w:rPr>
                        <w:rStyle w:val="aa"/>
                        <w:rFonts w:ascii="Arial" w:eastAsia="Times New Roman" w:hAnsi="Arial" w:cs="Arial"/>
                        <w:sz w:val="12"/>
                        <w:szCs w:val="12"/>
                        <w:u w:val="none"/>
                        <w:lang w:eastAsia="ru-RU"/>
                      </w:rPr>
                      <w:tab/>
                    </w:r>
                    <w:hyperlink r:id="rId8" w:history="1">
                      <w:r w:rsidR="002233E0" w:rsidRPr="005461AF">
                        <w:rPr>
                          <w:rStyle w:val="aa"/>
                          <w:rFonts w:ascii="Arial" w:hAnsi="Arial" w:cs="Arial"/>
                          <w:sz w:val="12"/>
                          <w:szCs w:val="12"/>
                          <w:lang w:eastAsia="ru-RU"/>
                        </w:rPr>
                        <w:t>Rodion</w:t>
                      </w:r>
                      <w:r w:rsidR="002233E0" w:rsidRPr="00C2744C">
                        <w:rPr>
                          <w:rStyle w:val="aa"/>
                          <w:rFonts w:ascii="Arial" w:hAnsi="Arial" w:cs="Arial"/>
                          <w:sz w:val="12"/>
                          <w:szCs w:val="12"/>
                          <w:lang w:val="ru-RU" w:eastAsia="ru-RU"/>
                        </w:rPr>
                        <w:t>.</w:t>
                      </w:r>
                      <w:r w:rsidR="002233E0" w:rsidRPr="005461AF">
                        <w:rPr>
                          <w:rStyle w:val="aa"/>
                          <w:rFonts w:ascii="Arial" w:hAnsi="Arial" w:cs="Arial"/>
                          <w:sz w:val="12"/>
                          <w:szCs w:val="12"/>
                          <w:lang w:eastAsia="ru-RU"/>
                        </w:rPr>
                        <w:t>Kochetkov</w:t>
                      </w:r>
                      <w:r w:rsidR="002233E0" w:rsidRPr="00C2744C">
                        <w:rPr>
                          <w:rStyle w:val="aa"/>
                          <w:rFonts w:ascii="Arial" w:hAnsi="Arial" w:cs="Arial"/>
                          <w:sz w:val="12"/>
                          <w:szCs w:val="12"/>
                          <w:lang w:val="ru-RU" w:eastAsia="ru-RU"/>
                        </w:rPr>
                        <w:t>@</w:t>
                      </w:r>
                      <w:r w:rsidR="002233E0" w:rsidRPr="005461AF">
                        <w:rPr>
                          <w:rStyle w:val="aa"/>
                          <w:rFonts w:ascii="Arial" w:hAnsi="Arial" w:cs="Arial"/>
                          <w:sz w:val="12"/>
                          <w:szCs w:val="12"/>
                          <w:lang w:eastAsia="ru-RU"/>
                        </w:rPr>
                        <w:t>rosbank</w:t>
                      </w:r>
                      <w:r w:rsidR="002233E0" w:rsidRPr="00C2744C">
                        <w:rPr>
                          <w:rStyle w:val="aa"/>
                          <w:rFonts w:ascii="Arial" w:hAnsi="Arial" w:cs="Arial"/>
                          <w:sz w:val="12"/>
                          <w:szCs w:val="12"/>
                          <w:lang w:val="ru-RU" w:eastAsia="ru-RU"/>
                        </w:rPr>
                        <w:t>.</w:t>
                      </w:r>
                      <w:r w:rsidR="002233E0" w:rsidRPr="005461AF">
                        <w:rPr>
                          <w:rStyle w:val="aa"/>
                          <w:rFonts w:ascii="Arial" w:hAnsi="Arial" w:cs="Arial"/>
                          <w:sz w:val="12"/>
                          <w:szCs w:val="12"/>
                          <w:lang w:eastAsia="ru-RU"/>
                        </w:rPr>
                        <w:t>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5461AF" w:rsidRPr="00752295">
      <w:rPr>
        <w:noProof/>
        <w:lang w:val="ru-RU" w:eastAsia="ru-RU"/>
      </w:rPr>
      <w:drawing>
        <wp:anchor distT="0" distB="0" distL="114300" distR="114300" simplePos="0" relativeHeight="251661312" behindDoc="1" locked="0" layoutInCell="1" allowOverlap="1" wp14:anchorId="705FE989" wp14:editId="2A8F15BF">
          <wp:simplePos x="0" y="0"/>
          <wp:positionH relativeFrom="page">
            <wp:align>right</wp:align>
          </wp:positionH>
          <wp:positionV relativeFrom="paragraph">
            <wp:posOffset>168910</wp:posOffset>
          </wp:positionV>
          <wp:extent cx="7934325" cy="1924050"/>
          <wp:effectExtent l="0" t="0" r="9525" b="0"/>
          <wp:wrapNone/>
          <wp:docPr id="19" name="Рисунок 16" descr="Копия (2) RB_pressRelis-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 descr="Копия (2) RB_pressRelis-en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7"/>
                  <a:stretch>
                    <a:fillRect/>
                  </a:stretch>
                </pic:blipFill>
                <pic:spPr bwMode="auto">
                  <a:xfrm>
                    <a:off x="0" y="0"/>
                    <a:ext cx="7934325" cy="192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52295" w:rsidRDefault="00752295" w:rsidP="00854A42">
    <w:pPr>
      <w:pStyle w:val="a5"/>
      <w:tabs>
        <w:tab w:val="right" w:pos="5626"/>
      </w:tabs>
    </w:pPr>
    <w:r w:rsidRPr="00752295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5F85724" wp14:editId="3333EF7F">
              <wp:simplePos x="0" y="0"/>
              <wp:positionH relativeFrom="margin">
                <wp:posOffset>367296</wp:posOffset>
              </wp:positionH>
              <wp:positionV relativeFrom="paragraph">
                <wp:posOffset>392386</wp:posOffset>
              </wp:positionV>
              <wp:extent cx="2057400" cy="440055"/>
              <wp:effectExtent l="0" t="0" r="0" b="17145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295" w:rsidRPr="00B321C3" w:rsidRDefault="00752295" w:rsidP="007522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0" w:lineRule="atLeast"/>
                            <w:textAlignment w:val="center"/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  <w:t xml:space="preserve">Публичное 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  <w:t>акционерное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</w:rPr>
                            <w:t> 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  <w:t>общество</w:t>
                          </w:r>
                          <w:r w:rsidRPr="003E35D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  <w:t>РОСБАНК</w:t>
                          </w:r>
                        </w:p>
                        <w:p w:rsidR="00752295" w:rsidRDefault="00752295" w:rsidP="00752295">
                          <w:pPr>
                            <w:spacing w:line="0" w:lineRule="atLeast"/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</w:pP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  <w:t>ул.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</w:rPr>
                            <w:t> 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  <w:t>Маши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</w:rPr>
                            <w:t> 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  <w:t>Порываевой,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</w:rPr>
                            <w:t> 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  <w:t>д.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</w:rPr>
                            <w:t> </w:t>
                          </w:r>
                          <w:r w:rsidRPr="00C86FB7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  <w:t>34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  <w:t>,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</w:rPr>
                            <w:t> 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  <w:t>а/я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</w:rPr>
                            <w:t> 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  <w:t>208,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</w:rPr>
                            <w:t> </w:t>
                          </w:r>
                        </w:p>
                        <w:p w:rsidR="00752295" w:rsidRPr="00B321C3" w:rsidRDefault="00752295" w:rsidP="00752295">
                          <w:pPr>
                            <w:spacing w:line="0" w:lineRule="atLeast"/>
                            <w:rPr>
                              <w:rFonts w:ascii="Arial" w:hAnsi="Arial" w:cs="Arial"/>
                              <w:sz w:val="14"/>
                              <w:szCs w:val="14"/>
                              <w:lang w:val="ru-RU"/>
                            </w:rPr>
                          </w:pP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  <w:t>Москва,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</w:rPr>
                            <w:t> 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  <w:t>107078,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</w:rPr>
                            <w:t> </w:t>
                          </w:r>
                          <w:r w:rsidRPr="00B321C3"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  <w:lang w:val="ru-RU"/>
                            </w:rPr>
                            <w:t>Россия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F85724" id="Text Box 15" o:spid="_x0000_s1027" type="#_x0000_t202" style="position:absolute;margin-left:28.9pt;margin-top:30.9pt;width:162pt;height:34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" filled="f" stroked="f">
              <v:textbox inset="0,0,0,0">
                <w:txbxContent>
                  <w:p w:rsidR="00752295" w:rsidRPr="00B321C3" w:rsidRDefault="00752295" w:rsidP="00752295">
                    <w:pPr>
                      <w:widowControl w:val="0"/>
                      <w:autoSpaceDE w:val="0"/>
                      <w:autoSpaceDN w:val="0"/>
                      <w:adjustRightInd w:val="0"/>
                      <w:spacing w:line="0" w:lineRule="atLeast"/>
                      <w:textAlignment w:val="center"/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  <w:t xml:space="preserve">Публичное 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  <w:t>акционерное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</w:rPr>
                      <w:t> </w:t>
                    </w:r>
                    <w:r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  <w:t>общество</w:t>
                    </w:r>
                    <w:r w:rsidRPr="003E35D3"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  <w:t>РОСБАНК</w:t>
                    </w:r>
                  </w:p>
                  <w:p w:rsidR="00752295" w:rsidRDefault="00752295" w:rsidP="00752295">
                    <w:pPr>
                      <w:spacing w:line="0" w:lineRule="atLeast"/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</w:pP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  <w:t>ул.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</w:rPr>
                      <w:t> 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  <w:t>Маши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</w:rPr>
                      <w:t> 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  <w:t>Порываевой,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</w:rPr>
                      <w:t> 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  <w:t>д.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</w:rPr>
                      <w:t> </w:t>
                    </w:r>
                    <w:r w:rsidRPr="00C86FB7"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  <w:t>34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  <w:t>,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</w:rPr>
                      <w:t> 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  <w:t>а/я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</w:rPr>
                      <w:t> 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  <w:t>208,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</w:rPr>
                      <w:t> </w:t>
                    </w:r>
                  </w:p>
                  <w:p w:rsidR="00752295" w:rsidRPr="00B321C3" w:rsidRDefault="00752295" w:rsidP="00752295">
                    <w:pPr>
                      <w:spacing w:line="0" w:lineRule="atLeast"/>
                      <w:rPr>
                        <w:rFonts w:ascii="Arial" w:hAnsi="Arial" w:cs="Arial"/>
                        <w:sz w:val="14"/>
                        <w:szCs w:val="14"/>
                        <w:lang w:val="ru-RU"/>
                      </w:rPr>
                    </w:pP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  <w:t>Москва,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</w:rPr>
                      <w:t> 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  <w:t>107078,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</w:rPr>
                      <w:t> </w:t>
                    </w:r>
                    <w:r w:rsidRPr="00B321C3">
                      <w:rPr>
                        <w:rFonts w:ascii="Arial" w:hAnsi="Arial" w:cs="Arial"/>
                        <w:color w:val="000000"/>
                        <w:sz w:val="15"/>
                        <w:szCs w:val="15"/>
                        <w:lang w:val="ru-RU"/>
                      </w:rPr>
                      <w:t>Россия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54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985" w:rsidRDefault="00EC3985" w:rsidP="00BB63D0">
      <w:r>
        <w:separator/>
      </w:r>
    </w:p>
  </w:footnote>
  <w:footnote w:type="continuationSeparator" w:id="0">
    <w:p w:rsidR="00EC3985" w:rsidRDefault="00EC3985" w:rsidP="00BB6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7ED" w:rsidRDefault="0096034F">
    <w:pPr>
      <w:pStyle w:val="a3"/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 wp14:anchorId="60BACF22" wp14:editId="79A94196">
          <wp:simplePos x="0" y="0"/>
          <wp:positionH relativeFrom="column">
            <wp:posOffset>-450555</wp:posOffset>
          </wp:positionH>
          <wp:positionV relativeFrom="paragraph">
            <wp:posOffset>11829</wp:posOffset>
          </wp:positionV>
          <wp:extent cx="3268133" cy="739100"/>
          <wp:effectExtent l="0" t="0" r="0" b="4445"/>
          <wp:wrapNone/>
          <wp:docPr id="18" name="Рисунок 18" descr="O:\DOSiM\Управление рекламы и развития бренда\ОРБ\Бренд буки\New Platform 2018\Логотипы\SG_RB_Brand Block\SG_RB_Brand Block_2 L\SG_RB_Brand Block_2 L_LIGHT BKGD\1-4C\SG_RB_Brand Block_2 L_LIGHT BKGD-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:\DOSiM\Управление рекламы и развития бренда\ОРБ\Бренд буки\New Platform 2018\Логотипы\SG_RB_Brand Block\SG_RB_Brand Block_2 L\SG_RB_Brand Block_2 L_LIGHT BKGD\1-4C\SG_RB_Brand Block_2 L_LIGHT BKGD-4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8133" cy="73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17ED" w:rsidRDefault="00C117ED">
    <w:pPr>
      <w:pStyle w:val="a3"/>
    </w:pPr>
  </w:p>
  <w:p w:rsidR="00C117ED" w:rsidRDefault="00C117ED">
    <w:pPr>
      <w:pStyle w:val="a3"/>
    </w:pPr>
  </w:p>
  <w:p w:rsidR="004C252B" w:rsidRDefault="004C252B">
    <w:pPr>
      <w:pStyle w:val="a3"/>
    </w:pPr>
  </w:p>
  <w:p w:rsidR="004C252B" w:rsidRDefault="004C252B">
    <w:pPr>
      <w:pStyle w:val="a3"/>
    </w:pPr>
  </w:p>
  <w:p w:rsidR="00C117ED" w:rsidRDefault="00C117ED">
    <w:pPr>
      <w:pStyle w:val="a3"/>
    </w:pPr>
  </w:p>
  <w:p w:rsidR="00342194" w:rsidRDefault="003421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2D5"/>
    <w:multiLevelType w:val="hybridMultilevel"/>
    <w:tmpl w:val="58B232A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66F2"/>
    <w:multiLevelType w:val="hybridMultilevel"/>
    <w:tmpl w:val="E72624D2"/>
    <w:lvl w:ilvl="0" w:tplc="36ACEE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258FF"/>
    <w:multiLevelType w:val="multilevel"/>
    <w:tmpl w:val="DECA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2174B1"/>
    <w:multiLevelType w:val="hybridMultilevel"/>
    <w:tmpl w:val="071AD7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70559"/>
    <w:multiLevelType w:val="hybridMultilevel"/>
    <w:tmpl w:val="B3C28686"/>
    <w:lvl w:ilvl="0" w:tplc="9650222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1667C"/>
    <w:multiLevelType w:val="multilevel"/>
    <w:tmpl w:val="E9309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4355C9"/>
    <w:multiLevelType w:val="hybridMultilevel"/>
    <w:tmpl w:val="531E3E78"/>
    <w:lvl w:ilvl="0" w:tplc="F2E61AEA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 w15:restartNumberingAfterBreak="0">
    <w:nsid w:val="3A435870"/>
    <w:multiLevelType w:val="hybridMultilevel"/>
    <w:tmpl w:val="F2CAE0D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D006E5"/>
    <w:multiLevelType w:val="multilevel"/>
    <w:tmpl w:val="4D80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CB3AED"/>
    <w:multiLevelType w:val="multilevel"/>
    <w:tmpl w:val="A27C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6C28FC"/>
    <w:multiLevelType w:val="multilevel"/>
    <w:tmpl w:val="1396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4640E25"/>
    <w:multiLevelType w:val="hybridMultilevel"/>
    <w:tmpl w:val="89227E2E"/>
    <w:lvl w:ilvl="0" w:tplc="6666E9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967BB"/>
    <w:multiLevelType w:val="multilevel"/>
    <w:tmpl w:val="8322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4D787C"/>
    <w:multiLevelType w:val="hybridMultilevel"/>
    <w:tmpl w:val="DA6E53A6"/>
    <w:lvl w:ilvl="0" w:tplc="8DE64044">
      <w:start w:val="1"/>
      <w:numFmt w:val="bullet"/>
      <w:lvlText w:val="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b w:val="0"/>
        <w:bCs w:val="0"/>
        <w:i w:val="0"/>
        <w:iCs w:val="0"/>
        <w:color w:val="BFBFBF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877CB1"/>
    <w:multiLevelType w:val="hybridMultilevel"/>
    <w:tmpl w:val="BAA871BE"/>
    <w:lvl w:ilvl="0" w:tplc="6666E9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A0355"/>
    <w:multiLevelType w:val="hybridMultilevel"/>
    <w:tmpl w:val="F392E904"/>
    <w:lvl w:ilvl="0" w:tplc="3EC2F9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9537C"/>
    <w:multiLevelType w:val="multilevel"/>
    <w:tmpl w:val="1C24F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5"/>
  </w:num>
  <w:num w:numId="3">
    <w:abstractNumId w:val="0"/>
  </w:num>
  <w:num w:numId="4">
    <w:abstractNumId w:val="11"/>
  </w:num>
  <w:num w:numId="5">
    <w:abstractNumId w:val="14"/>
  </w:num>
  <w:num w:numId="6">
    <w:abstractNumId w:val="7"/>
  </w:num>
  <w:num w:numId="7">
    <w:abstractNumId w:val="13"/>
  </w:num>
  <w:num w:numId="8">
    <w:abstractNumId w:val="6"/>
  </w:num>
  <w:num w:numId="9">
    <w:abstractNumId w:val="3"/>
  </w:num>
  <w:num w:numId="10">
    <w:abstractNumId w:val="4"/>
  </w:num>
  <w:num w:numId="11">
    <w:abstractNumId w:val="5"/>
  </w:num>
  <w:num w:numId="12">
    <w:abstractNumId w:val="12"/>
  </w:num>
  <w:num w:numId="13">
    <w:abstractNumId w:val="9"/>
  </w:num>
  <w:num w:numId="14">
    <w:abstractNumId w:val="10"/>
  </w:num>
  <w:num w:numId="15">
    <w:abstractNumId w:val="2"/>
  </w:num>
  <w:num w:numId="16">
    <w:abstractNumId w:val="1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B2"/>
    <w:rsid w:val="00006695"/>
    <w:rsid w:val="0001149E"/>
    <w:rsid w:val="00012D85"/>
    <w:rsid w:val="00015221"/>
    <w:rsid w:val="0002457F"/>
    <w:rsid w:val="00026C29"/>
    <w:rsid w:val="00032097"/>
    <w:rsid w:val="00033E0D"/>
    <w:rsid w:val="000402B5"/>
    <w:rsid w:val="000414E1"/>
    <w:rsid w:val="00044A52"/>
    <w:rsid w:val="00051B60"/>
    <w:rsid w:val="00052A82"/>
    <w:rsid w:val="00060EA6"/>
    <w:rsid w:val="0006509A"/>
    <w:rsid w:val="00066D65"/>
    <w:rsid w:val="0007290C"/>
    <w:rsid w:val="000843F0"/>
    <w:rsid w:val="00093212"/>
    <w:rsid w:val="000971EF"/>
    <w:rsid w:val="000B6EAD"/>
    <w:rsid w:val="000B720E"/>
    <w:rsid w:val="000C31DB"/>
    <w:rsid w:val="000C57FA"/>
    <w:rsid w:val="000C6355"/>
    <w:rsid w:val="000E35C4"/>
    <w:rsid w:val="000E36D3"/>
    <w:rsid w:val="000E755B"/>
    <w:rsid w:val="001055FD"/>
    <w:rsid w:val="00112AF6"/>
    <w:rsid w:val="0011727A"/>
    <w:rsid w:val="00117806"/>
    <w:rsid w:val="001220B6"/>
    <w:rsid w:val="00123010"/>
    <w:rsid w:val="00126A75"/>
    <w:rsid w:val="00142755"/>
    <w:rsid w:val="00146CBC"/>
    <w:rsid w:val="00153B4A"/>
    <w:rsid w:val="00170A47"/>
    <w:rsid w:val="0017180D"/>
    <w:rsid w:val="00171823"/>
    <w:rsid w:val="00182B99"/>
    <w:rsid w:val="001900DC"/>
    <w:rsid w:val="0019063B"/>
    <w:rsid w:val="001A2C38"/>
    <w:rsid w:val="001A51F4"/>
    <w:rsid w:val="001B3ECA"/>
    <w:rsid w:val="001B4B5E"/>
    <w:rsid w:val="001B67B7"/>
    <w:rsid w:val="001D3547"/>
    <w:rsid w:val="001E34C1"/>
    <w:rsid w:val="00203C79"/>
    <w:rsid w:val="002070AC"/>
    <w:rsid w:val="002165C0"/>
    <w:rsid w:val="002233E0"/>
    <w:rsid w:val="002512A7"/>
    <w:rsid w:val="00254DB9"/>
    <w:rsid w:val="00257422"/>
    <w:rsid w:val="00261054"/>
    <w:rsid w:val="00281325"/>
    <w:rsid w:val="00281F44"/>
    <w:rsid w:val="00287046"/>
    <w:rsid w:val="00287D3C"/>
    <w:rsid w:val="002A18E9"/>
    <w:rsid w:val="002A45A5"/>
    <w:rsid w:val="002A6C35"/>
    <w:rsid w:val="002B122A"/>
    <w:rsid w:val="002B550F"/>
    <w:rsid w:val="002B7DD3"/>
    <w:rsid w:val="002E1443"/>
    <w:rsid w:val="002E41C2"/>
    <w:rsid w:val="002F201F"/>
    <w:rsid w:val="00303AAD"/>
    <w:rsid w:val="00316C7E"/>
    <w:rsid w:val="00317001"/>
    <w:rsid w:val="00317ACE"/>
    <w:rsid w:val="003243C1"/>
    <w:rsid w:val="0032665B"/>
    <w:rsid w:val="00342194"/>
    <w:rsid w:val="0034323B"/>
    <w:rsid w:val="00354C88"/>
    <w:rsid w:val="00366C10"/>
    <w:rsid w:val="0037090F"/>
    <w:rsid w:val="003729BD"/>
    <w:rsid w:val="003755B4"/>
    <w:rsid w:val="00376820"/>
    <w:rsid w:val="0039194F"/>
    <w:rsid w:val="00392CAA"/>
    <w:rsid w:val="003A1F34"/>
    <w:rsid w:val="003C5692"/>
    <w:rsid w:val="003C77B8"/>
    <w:rsid w:val="003D1B63"/>
    <w:rsid w:val="003D1B67"/>
    <w:rsid w:val="003D2DAE"/>
    <w:rsid w:val="003E403C"/>
    <w:rsid w:val="003F0538"/>
    <w:rsid w:val="003F1B72"/>
    <w:rsid w:val="00407B83"/>
    <w:rsid w:val="00424181"/>
    <w:rsid w:val="00432A8C"/>
    <w:rsid w:val="00440FAD"/>
    <w:rsid w:val="00452092"/>
    <w:rsid w:val="00460CD6"/>
    <w:rsid w:val="0046198D"/>
    <w:rsid w:val="0047392B"/>
    <w:rsid w:val="00477782"/>
    <w:rsid w:val="00486C72"/>
    <w:rsid w:val="004A1862"/>
    <w:rsid w:val="004A2C45"/>
    <w:rsid w:val="004B00EA"/>
    <w:rsid w:val="004C252B"/>
    <w:rsid w:val="004C5773"/>
    <w:rsid w:val="004D6A6C"/>
    <w:rsid w:val="004D6DB6"/>
    <w:rsid w:val="004D762B"/>
    <w:rsid w:val="004F64DC"/>
    <w:rsid w:val="0050187F"/>
    <w:rsid w:val="00502E47"/>
    <w:rsid w:val="0050529C"/>
    <w:rsid w:val="00505AAD"/>
    <w:rsid w:val="00516A30"/>
    <w:rsid w:val="00521ABB"/>
    <w:rsid w:val="00527C77"/>
    <w:rsid w:val="00542CDB"/>
    <w:rsid w:val="005461AF"/>
    <w:rsid w:val="00550644"/>
    <w:rsid w:val="005559D5"/>
    <w:rsid w:val="00566EB3"/>
    <w:rsid w:val="00573E43"/>
    <w:rsid w:val="00575D35"/>
    <w:rsid w:val="005845C4"/>
    <w:rsid w:val="00597907"/>
    <w:rsid w:val="005A04F8"/>
    <w:rsid w:val="005A7B1E"/>
    <w:rsid w:val="005B0482"/>
    <w:rsid w:val="005B1F2E"/>
    <w:rsid w:val="005B7E60"/>
    <w:rsid w:val="005C2FF7"/>
    <w:rsid w:val="005C6777"/>
    <w:rsid w:val="005E0457"/>
    <w:rsid w:val="005E41DE"/>
    <w:rsid w:val="005E4CE5"/>
    <w:rsid w:val="005E5324"/>
    <w:rsid w:val="005E5DE4"/>
    <w:rsid w:val="005F26C2"/>
    <w:rsid w:val="00600703"/>
    <w:rsid w:val="00601D87"/>
    <w:rsid w:val="00603510"/>
    <w:rsid w:val="00610694"/>
    <w:rsid w:val="00627DDB"/>
    <w:rsid w:val="00632912"/>
    <w:rsid w:val="00635200"/>
    <w:rsid w:val="006438DD"/>
    <w:rsid w:val="00643C4C"/>
    <w:rsid w:val="00644758"/>
    <w:rsid w:val="00652D07"/>
    <w:rsid w:val="00656F89"/>
    <w:rsid w:val="006831B7"/>
    <w:rsid w:val="006844D0"/>
    <w:rsid w:val="006878DA"/>
    <w:rsid w:val="006912F4"/>
    <w:rsid w:val="006A2355"/>
    <w:rsid w:val="006C08DC"/>
    <w:rsid w:val="006C1C90"/>
    <w:rsid w:val="006F4D3E"/>
    <w:rsid w:val="00730F1C"/>
    <w:rsid w:val="007313A5"/>
    <w:rsid w:val="00743B6F"/>
    <w:rsid w:val="00745776"/>
    <w:rsid w:val="007460B6"/>
    <w:rsid w:val="00752295"/>
    <w:rsid w:val="007634F4"/>
    <w:rsid w:val="007931FC"/>
    <w:rsid w:val="007A14B8"/>
    <w:rsid w:val="007A2C70"/>
    <w:rsid w:val="007A5AD6"/>
    <w:rsid w:val="007B2859"/>
    <w:rsid w:val="007B7B5A"/>
    <w:rsid w:val="007C7494"/>
    <w:rsid w:val="007D7D57"/>
    <w:rsid w:val="007E7D25"/>
    <w:rsid w:val="00801BEF"/>
    <w:rsid w:val="00804E44"/>
    <w:rsid w:val="00810F9D"/>
    <w:rsid w:val="00816C6F"/>
    <w:rsid w:val="00821FD3"/>
    <w:rsid w:val="008318FF"/>
    <w:rsid w:val="00836740"/>
    <w:rsid w:val="00836EA3"/>
    <w:rsid w:val="0084293B"/>
    <w:rsid w:val="0085458E"/>
    <w:rsid w:val="00854A42"/>
    <w:rsid w:val="0085601C"/>
    <w:rsid w:val="00861613"/>
    <w:rsid w:val="0088562F"/>
    <w:rsid w:val="00890197"/>
    <w:rsid w:val="00895A21"/>
    <w:rsid w:val="008A7E59"/>
    <w:rsid w:val="008B3A93"/>
    <w:rsid w:val="008C09A7"/>
    <w:rsid w:val="008D246F"/>
    <w:rsid w:val="008D2EF0"/>
    <w:rsid w:val="008E57AD"/>
    <w:rsid w:val="008F4314"/>
    <w:rsid w:val="00900A3E"/>
    <w:rsid w:val="0093209C"/>
    <w:rsid w:val="00932C8D"/>
    <w:rsid w:val="00936F38"/>
    <w:rsid w:val="0094694C"/>
    <w:rsid w:val="00952540"/>
    <w:rsid w:val="0095665C"/>
    <w:rsid w:val="0096034F"/>
    <w:rsid w:val="0096177B"/>
    <w:rsid w:val="00973D0C"/>
    <w:rsid w:val="0099491D"/>
    <w:rsid w:val="009B1F07"/>
    <w:rsid w:val="009C098E"/>
    <w:rsid w:val="009C2462"/>
    <w:rsid w:val="009F2730"/>
    <w:rsid w:val="00A00D9B"/>
    <w:rsid w:val="00A06AE9"/>
    <w:rsid w:val="00A45667"/>
    <w:rsid w:val="00A4704A"/>
    <w:rsid w:val="00A65D71"/>
    <w:rsid w:val="00A80D8E"/>
    <w:rsid w:val="00A9065C"/>
    <w:rsid w:val="00AA383B"/>
    <w:rsid w:val="00AC6604"/>
    <w:rsid w:val="00AD1F05"/>
    <w:rsid w:val="00AD5094"/>
    <w:rsid w:val="00AE61CB"/>
    <w:rsid w:val="00AF6508"/>
    <w:rsid w:val="00AF6687"/>
    <w:rsid w:val="00B03604"/>
    <w:rsid w:val="00B04363"/>
    <w:rsid w:val="00B21799"/>
    <w:rsid w:val="00B21C96"/>
    <w:rsid w:val="00B3652B"/>
    <w:rsid w:val="00B37DE9"/>
    <w:rsid w:val="00B43D2B"/>
    <w:rsid w:val="00B4783B"/>
    <w:rsid w:val="00B67D3E"/>
    <w:rsid w:val="00B7016C"/>
    <w:rsid w:val="00B73358"/>
    <w:rsid w:val="00B86998"/>
    <w:rsid w:val="00B943C9"/>
    <w:rsid w:val="00B959E0"/>
    <w:rsid w:val="00B96C2B"/>
    <w:rsid w:val="00BA4E03"/>
    <w:rsid w:val="00BB63D0"/>
    <w:rsid w:val="00BE14B2"/>
    <w:rsid w:val="00BF03D4"/>
    <w:rsid w:val="00BF1E30"/>
    <w:rsid w:val="00C100FE"/>
    <w:rsid w:val="00C117ED"/>
    <w:rsid w:val="00C14A40"/>
    <w:rsid w:val="00C16B63"/>
    <w:rsid w:val="00C17ABD"/>
    <w:rsid w:val="00C17D11"/>
    <w:rsid w:val="00C22388"/>
    <w:rsid w:val="00C45E32"/>
    <w:rsid w:val="00C52E9D"/>
    <w:rsid w:val="00C63C4B"/>
    <w:rsid w:val="00C64DC1"/>
    <w:rsid w:val="00C654B4"/>
    <w:rsid w:val="00C65800"/>
    <w:rsid w:val="00C70739"/>
    <w:rsid w:val="00C74AE2"/>
    <w:rsid w:val="00C853DE"/>
    <w:rsid w:val="00C9378F"/>
    <w:rsid w:val="00C93E98"/>
    <w:rsid w:val="00CB46DF"/>
    <w:rsid w:val="00CD2FB6"/>
    <w:rsid w:val="00CD7E90"/>
    <w:rsid w:val="00CE2D04"/>
    <w:rsid w:val="00CF67F0"/>
    <w:rsid w:val="00CF7C0F"/>
    <w:rsid w:val="00D0455A"/>
    <w:rsid w:val="00D05FBD"/>
    <w:rsid w:val="00D101ED"/>
    <w:rsid w:val="00D11AFB"/>
    <w:rsid w:val="00D1375F"/>
    <w:rsid w:val="00D237BE"/>
    <w:rsid w:val="00D27E6D"/>
    <w:rsid w:val="00D45AD6"/>
    <w:rsid w:val="00D50C86"/>
    <w:rsid w:val="00D648C7"/>
    <w:rsid w:val="00D75234"/>
    <w:rsid w:val="00D81F62"/>
    <w:rsid w:val="00D8495A"/>
    <w:rsid w:val="00D91CBE"/>
    <w:rsid w:val="00D96431"/>
    <w:rsid w:val="00DA5317"/>
    <w:rsid w:val="00DA63AC"/>
    <w:rsid w:val="00DA704F"/>
    <w:rsid w:val="00DC3007"/>
    <w:rsid w:val="00DC55D3"/>
    <w:rsid w:val="00DE21EE"/>
    <w:rsid w:val="00DE2C39"/>
    <w:rsid w:val="00DE3F93"/>
    <w:rsid w:val="00DE4F24"/>
    <w:rsid w:val="00E15171"/>
    <w:rsid w:val="00E163AA"/>
    <w:rsid w:val="00E33DC2"/>
    <w:rsid w:val="00E3514F"/>
    <w:rsid w:val="00E42124"/>
    <w:rsid w:val="00E44759"/>
    <w:rsid w:val="00E51905"/>
    <w:rsid w:val="00E739BD"/>
    <w:rsid w:val="00E75792"/>
    <w:rsid w:val="00E80C7F"/>
    <w:rsid w:val="00E813FF"/>
    <w:rsid w:val="00E821D7"/>
    <w:rsid w:val="00E87D59"/>
    <w:rsid w:val="00EA00CC"/>
    <w:rsid w:val="00EB1C5F"/>
    <w:rsid w:val="00EB23B1"/>
    <w:rsid w:val="00EB3F5E"/>
    <w:rsid w:val="00EB4300"/>
    <w:rsid w:val="00EB56C6"/>
    <w:rsid w:val="00EB706A"/>
    <w:rsid w:val="00EB77C9"/>
    <w:rsid w:val="00EC2F18"/>
    <w:rsid w:val="00EC3985"/>
    <w:rsid w:val="00ED51DF"/>
    <w:rsid w:val="00ED61BB"/>
    <w:rsid w:val="00ED69B2"/>
    <w:rsid w:val="00EE405F"/>
    <w:rsid w:val="00EE7DAA"/>
    <w:rsid w:val="00EE7F17"/>
    <w:rsid w:val="00EF22AA"/>
    <w:rsid w:val="00EF56D8"/>
    <w:rsid w:val="00F03C03"/>
    <w:rsid w:val="00F12AFB"/>
    <w:rsid w:val="00F12DDD"/>
    <w:rsid w:val="00F22DE5"/>
    <w:rsid w:val="00F501F1"/>
    <w:rsid w:val="00F64EEE"/>
    <w:rsid w:val="00F82616"/>
    <w:rsid w:val="00F847B8"/>
    <w:rsid w:val="00F966B8"/>
    <w:rsid w:val="00FA69C1"/>
    <w:rsid w:val="00FB4957"/>
    <w:rsid w:val="00FC2247"/>
    <w:rsid w:val="00FC5C7A"/>
    <w:rsid w:val="00FD5076"/>
    <w:rsid w:val="00FF6D0D"/>
    <w:rsid w:val="00FF6FCC"/>
    <w:rsid w:val="00FF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3F91ADE"/>
  <w15:docId w15:val="{6407AFA2-C76A-4993-B8BE-1E13A1FF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7ED"/>
    <w:pPr>
      <w:spacing w:after="0" w:line="240" w:lineRule="atLeast"/>
    </w:pPr>
    <w:rPr>
      <w:sz w:val="20"/>
    </w:rPr>
  </w:style>
  <w:style w:type="paragraph" w:styleId="1">
    <w:name w:val="heading 1"/>
    <w:basedOn w:val="a"/>
    <w:next w:val="a"/>
    <w:link w:val="10"/>
    <w:uiPriority w:val="9"/>
    <w:rsid w:val="006438DD"/>
    <w:pPr>
      <w:keepNext/>
      <w:keepLines/>
      <w:spacing w:line="360" w:lineRule="atLeast"/>
      <w:outlineLvl w:val="0"/>
    </w:pPr>
    <w:rPr>
      <w:rFonts w:eastAsiaTheme="majorEastAsia" w:cstheme="majorBidi"/>
      <w:b/>
      <w:bCs/>
      <w:color w:val="E9041E" w:themeColor="text2"/>
      <w:sz w:val="30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B63D0"/>
    <w:pPr>
      <w:spacing w:line="240" w:lineRule="exact"/>
    </w:pPr>
  </w:style>
  <w:style w:type="character" w:customStyle="1" w:styleId="a4">
    <w:name w:val="Верхний колонтитул Знак"/>
    <w:basedOn w:val="a0"/>
    <w:link w:val="a3"/>
    <w:uiPriority w:val="99"/>
    <w:rsid w:val="00BB63D0"/>
    <w:rPr>
      <w:sz w:val="20"/>
    </w:rPr>
  </w:style>
  <w:style w:type="paragraph" w:styleId="a5">
    <w:name w:val="footer"/>
    <w:basedOn w:val="a"/>
    <w:link w:val="a6"/>
    <w:uiPriority w:val="99"/>
    <w:rsid w:val="00BB63D0"/>
    <w:pPr>
      <w:spacing w:line="240" w:lineRule="exact"/>
    </w:pPr>
  </w:style>
  <w:style w:type="character" w:customStyle="1" w:styleId="a6">
    <w:name w:val="Нижний колонтитул Знак"/>
    <w:basedOn w:val="a0"/>
    <w:link w:val="a5"/>
    <w:uiPriority w:val="99"/>
    <w:rsid w:val="00BB63D0"/>
    <w:rPr>
      <w:sz w:val="20"/>
    </w:rPr>
  </w:style>
  <w:style w:type="table" w:styleId="a7">
    <w:name w:val="Table Grid"/>
    <w:basedOn w:val="a1"/>
    <w:uiPriority w:val="39"/>
    <w:rsid w:val="00EB77C9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E4F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4F24"/>
    <w:rPr>
      <w:rFonts w:ascii="Tahoma" w:hAnsi="Tahoma" w:cs="Tahoma"/>
      <w:sz w:val="16"/>
      <w:szCs w:val="16"/>
    </w:rPr>
  </w:style>
  <w:style w:type="paragraph" w:customStyle="1" w:styleId="Visuel">
    <w:name w:val="Visuel"/>
    <w:basedOn w:val="a"/>
    <w:qFormat/>
    <w:rsid w:val="00DE4F24"/>
    <w:pPr>
      <w:framePr w:wrap="around" w:vAnchor="page" w:hAnchor="page" w:xAlign="center" w:yAlign="top"/>
      <w:jc w:val="center"/>
    </w:pPr>
  </w:style>
  <w:style w:type="paragraph" w:customStyle="1" w:styleId="Textedesaisie">
    <w:name w:val="Texte de saisie"/>
    <w:basedOn w:val="a"/>
    <w:qFormat/>
    <w:rsid w:val="00432A8C"/>
    <w:pPr>
      <w:spacing w:line="264" w:lineRule="atLeast"/>
    </w:pPr>
    <w:rPr>
      <w:sz w:val="22"/>
    </w:rPr>
  </w:style>
  <w:style w:type="paragraph" w:customStyle="1" w:styleId="Titredudocument">
    <w:name w:val="Titre du document"/>
    <w:basedOn w:val="a"/>
    <w:qFormat/>
    <w:rsid w:val="004C252B"/>
    <w:pPr>
      <w:spacing w:line="560" w:lineRule="atLeast"/>
      <w:ind w:left="907"/>
    </w:pPr>
    <w:rPr>
      <w:rFonts w:asciiTheme="majorHAnsi" w:hAnsiTheme="majorHAnsi"/>
      <w:caps/>
      <w:color w:val="E9041E" w:themeColor="text2"/>
      <w:sz w:val="56"/>
    </w:rPr>
  </w:style>
  <w:style w:type="paragraph" w:customStyle="1" w:styleId="Sous-titredudocument">
    <w:name w:val="Sous-titre du document"/>
    <w:basedOn w:val="a"/>
    <w:qFormat/>
    <w:rsid w:val="004C252B"/>
    <w:pPr>
      <w:framePr w:wrap="around" w:vAnchor="page" w:hAnchor="page" w:x="398" w:y="2524"/>
      <w:spacing w:line="300" w:lineRule="atLeast"/>
      <w:ind w:left="907"/>
    </w:pPr>
    <w:rPr>
      <w:b/>
      <w:caps/>
      <w:color w:val="E9041E" w:themeColor="text2"/>
      <w:sz w:val="30"/>
      <w:lang w:val="en-US"/>
    </w:rPr>
  </w:style>
  <w:style w:type="paragraph" w:customStyle="1" w:styleId="Datedudocument">
    <w:name w:val="Date du document"/>
    <w:basedOn w:val="a"/>
    <w:qFormat/>
    <w:rsid w:val="00432A8C"/>
    <w:pPr>
      <w:framePr w:wrap="around" w:vAnchor="page" w:hAnchor="page" w:x="398" w:y="2524"/>
      <w:spacing w:line="360" w:lineRule="atLeast"/>
      <w:ind w:left="907"/>
    </w:pPr>
    <w:rPr>
      <w:sz w:val="30"/>
    </w:rPr>
  </w:style>
  <w:style w:type="paragraph" w:customStyle="1" w:styleId="Textechapo">
    <w:name w:val="Texte chapo"/>
    <w:basedOn w:val="Textedesaisie"/>
    <w:qFormat/>
    <w:rsid w:val="006438DD"/>
    <w:pPr>
      <w:spacing w:after="120" w:line="480" w:lineRule="atLeast"/>
    </w:pPr>
    <w:rPr>
      <w:b/>
      <w:sz w:val="30"/>
    </w:rPr>
  </w:style>
  <w:style w:type="character" w:customStyle="1" w:styleId="10">
    <w:name w:val="Заголовок 1 Знак"/>
    <w:basedOn w:val="a0"/>
    <w:link w:val="1"/>
    <w:uiPriority w:val="9"/>
    <w:rsid w:val="006438DD"/>
    <w:rPr>
      <w:rFonts w:eastAsiaTheme="majorEastAsia" w:cstheme="majorBidi"/>
      <w:b/>
      <w:bCs/>
      <w:color w:val="E9041E" w:themeColor="text2"/>
      <w:sz w:val="30"/>
      <w:szCs w:val="28"/>
      <w:lang w:val="en-US"/>
    </w:rPr>
  </w:style>
  <w:style w:type="paragraph" w:customStyle="1" w:styleId="Texteasterix">
    <w:name w:val="Texte asterix"/>
    <w:basedOn w:val="Textedesaisie"/>
    <w:qFormat/>
    <w:rsid w:val="00AC6604"/>
    <w:pPr>
      <w:spacing w:line="204" w:lineRule="atLeast"/>
    </w:pPr>
    <w:rPr>
      <w:sz w:val="17"/>
      <w:lang w:val="en-US"/>
    </w:rPr>
  </w:style>
  <w:style w:type="paragraph" w:customStyle="1" w:styleId="Textepetit">
    <w:name w:val="Texte petit"/>
    <w:basedOn w:val="Textedesaisie"/>
    <w:qFormat/>
    <w:rsid w:val="006438DD"/>
    <w:pPr>
      <w:spacing w:line="204" w:lineRule="atLeast"/>
    </w:pPr>
    <w:rPr>
      <w:sz w:val="17"/>
      <w:lang w:val="en-US"/>
    </w:rPr>
  </w:style>
  <w:style w:type="paragraph" w:customStyle="1" w:styleId="Titrepetit">
    <w:name w:val="Titre petit"/>
    <w:basedOn w:val="Textedesaisie"/>
    <w:qFormat/>
    <w:rsid w:val="006438DD"/>
    <w:pPr>
      <w:spacing w:line="204" w:lineRule="atLeast"/>
    </w:pPr>
    <w:rPr>
      <w:b/>
      <w:sz w:val="17"/>
    </w:rPr>
  </w:style>
  <w:style w:type="paragraph" w:customStyle="1" w:styleId="Textecontacts">
    <w:name w:val="Texte contacts"/>
    <w:basedOn w:val="a"/>
    <w:qFormat/>
    <w:rsid w:val="005E41DE"/>
    <w:pPr>
      <w:framePr w:wrap="around" w:vAnchor="page" w:hAnchor="page" w:x="1305" w:yAlign="bottom"/>
      <w:spacing w:after="100" w:line="264" w:lineRule="atLeast"/>
    </w:pPr>
    <w:rPr>
      <w:b/>
      <w:sz w:val="22"/>
    </w:rPr>
  </w:style>
  <w:style w:type="character" w:styleId="aa">
    <w:name w:val="Hyperlink"/>
    <w:basedOn w:val="a0"/>
    <w:uiPriority w:val="99"/>
    <w:unhideWhenUsed/>
    <w:rsid w:val="0088562F"/>
    <w:rPr>
      <w:color w:val="3E2E73" w:themeColor="hyperlink"/>
      <w:u w:val="single"/>
    </w:rPr>
  </w:style>
  <w:style w:type="paragraph" w:customStyle="1" w:styleId="Texteraisonsociale">
    <w:name w:val="Texte raison sociale"/>
    <w:basedOn w:val="a"/>
    <w:qFormat/>
    <w:rsid w:val="0088562F"/>
    <w:pPr>
      <w:spacing w:line="264" w:lineRule="atLeast"/>
      <w:jc w:val="both"/>
    </w:pPr>
    <w:rPr>
      <w:sz w:val="22"/>
      <w:lang w:val="pt-BR"/>
    </w:rPr>
  </w:style>
  <w:style w:type="paragraph" w:customStyle="1" w:styleId="Titrecontacts">
    <w:name w:val="Titre contacts"/>
    <w:basedOn w:val="Textecontacts"/>
    <w:qFormat/>
    <w:rsid w:val="005E41DE"/>
    <w:pPr>
      <w:framePr w:wrap="around"/>
      <w:spacing w:after="0"/>
    </w:pPr>
  </w:style>
  <w:style w:type="paragraph" w:customStyle="1" w:styleId="Texte">
    <w:name w:val="Texte"/>
    <w:basedOn w:val="a"/>
    <w:autoRedefine/>
    <w:uiPriority w:val="99"/>
    <w:qFormat/>
    <w:rsid w:val="00627DDB"/>
    <w:pPr>
      <w:widowControl w:val="0"/>
      <w:suppressAutoHyphens/>
      <w:autoSpaceDE w:val="0"/>
      <w:autoSpaceDN w:val="0"/>
      <w:adjustRightInd w:val="0"/>
      <w:spacing w:before="40" w:after="140" w:line="250" w:lineRule="atLeast"/>
      <w:jc w:val="both"/>
      <w:textAlignment w:val="center"/>
    </w:pPr>
    <w:rPr>
      <w:rFonts w:ascii="Arial" w:eastAsia="Times New Roman" w:hAnsi="Arial" w:cs="HelveticaNeueLTCom-Roman"/>
      <w:color w:val="000000"/>
      <w:szCs w:val="20"/>
      <w:lang w:eastAsia="fr-FR"/>
    </w:rPr>
  </w:style>
  <w:style w:type="character" w:customStyle="1" w:styleId="Mentionnonrsolue1">
    <w:name w:val="Mention non résolue1"/>
    <w:basedOn w:val="a0"/>
    <w:uiPriority w:val="99"/>
    <w:semiHidden/>
    <w:unhideWhenUsed/>
    <w:rsid w:val="00EF56D8"/>
    <w:rPr>
      <w:color w:val="808080"/>
      <w:shd w:val="clear" w:color="auto" w:fill="E6E6E6"/>
    </w:rPr>
  </w:style>
  <w:style w:type="paragraph" w:customStyle="1" w:styleId="Listeapuce">
    <w:name w:val="Liste a puce"/>
    <w:basedOn w:val="a"/>
    <w:autoRedefine/>
    <w:qFormat/>
    <w:rsid w:val="00810F9D"/>
    <w:pPr>
      <w:widowControl w:val="0"/>
      <w:suppressAutoHyphens/>
      <w:autoSpaceDE w:val="0"/>
      <w:autoSpaceDN w:val="0"/>
      <w:adjustRightInd w:val="0"/>
      <w:spacing w:before="20" w:after="40" w:line="250" w:lineRule="atLeast"/>
      <w:jc w:val="both"/>
      <w:textAlignment w:val="center"/>
    </w:pPr>
    <w:rPr>
      <w:rFonts w:ascii="Arial" w:eastAsia="Times New Roman" w:hAnsi="Arial" w:cs="HelveticaNeueLTCom-Roman"/>
      <w:color w:val="000000"/>
      <w:szCs w:val="20"/>
      <w:lang w:eastAsia="fr-FR"/>
    </w:rPr>
  </w:style>
  <w:style w:type="paragraph" w:customStyle="1" w:styleId="Boilerplatetitre">
    <w:name w:val="Boiler plate titre"/>
    <w:basedOn w:val="a"/>
    <w:qFormat/>
    <w:rsid w:val="00C853DE"/>
    <w:pPr>
      <w:widowControl w:val="0"/>
      <w:pBdr>
        <w:top w:val="single" w:sz="4" w:space="20" w:color="auto"/>
      </w:pBdr>
      <w:autoSpaceDE w:val="0"/>
      <w:autoSpaceDN w:val="0"/>
      <w:adjustRightInd w:val="0"/>
      <w:spacing w:before="100" w:after="40" w:line="260" w:lineRule="exact"/>
    </w:pPr>
    <w:rPr>
      <w:rFonts w:ascii="Arial" w:eastAsia="Times New Roman" w:hAnsi="Arial" w:cs="HelveticaNeueLTCom-Md"/>
      <w:bCs/>
      <w:noProof/>
      <w:sz w:val="18"/>
      <w:szCs w:val="16"/>
      <w:lang w:eastAsia="fr-FR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10F9D"/>
    <w:rPr>
      <w:color w:val="808080"/>
      <w:shd w:val="clear" w:color="auto" w:fill="E6E6E6"/>
    </w:rPr>
  </w:style>
  <w:style w:type="character" w:styleId="ab">
    <w:name w:val="annotation reference"/>
    <w:basedOn w:val="a0"/>
    <w:uiPriority w:val="99"/>
    <w:semiHidden/>
    <w:unhideWhenUsed/>
    <w:rsid w:val="00A00D9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00D9B"/>
    <w:pPr>
      <w:spacing w:line="240" w:lineRule="auto"/>
    </w:pPr>
    <w:rPr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00D9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00D9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00D9B"/>
    <w:rPr>
      <w:b/>
      <w:bCs/>
      <w:sz w:val="20"/>
      <w:szCs w:val="20"/>
    </w:rPr>
  </w:style>
  <w:style w:type="character" w:styleId="af0">
    <w:name w:val="FollowedHyperlink"/>
    <w:basedOn w:val="a0"/>
    <w:uiPriority w:val="99"/>
    <w:semiHidden/>
    <w:unhideWhenUsed/>
    <w:rsid w:val="003F0538"/>
    <w:rPr>
      <w:color w:val="3E2E73" w:themeColor="followedHyperlink"/>
      <w:u w:val="single"/>
    </w:rPr>
  </w:style>
  <w:style w:type="paragraph" w:styleId="af1">
    <w:name w:val="Plain Text"/>
    <w:basedOn w:val="a"/>
    <w:link w:val="af2"/>
    <w:uiPriority w:val="99"/>
    <w:unhideWhenUsed/>
    <w:rsid w:val="0096177B"/>
    <w:pPr>
      <w:spacing w:line="240" w:lineRule="auto"/>
    </w:pPr>
    <w:rPr>
      <w:rFonts w:ascii="Calibri" w:hAnsi="Calibri" w:cs="Times New Roman"/>
      <w:sz w:val="22"/>
      <w:lang w:val="ru-RU" w:eastAsia="ru-RU"/>
    </w:rPr>
  </w:style>
  <w:style w:type="character" w:customStyle="1" w:styleId="af2">
    <w:name w:val="Текст Знак"/>
    <w:basedOn w:val="a0"/>
    <w:link w:val="af1"/>
    <w:uiPriority w:val="99"/>
    <w:rsid w:val="0096177B"/>
    <w:rPr>
      <w:rFonts w:ascii="Calibri" w:hAnsi="Calibri" w:cs="Times New Roman"/>
      <w:lang w:val="ru-RU" w:eastAsia="ru-RU"/>
    </w:rPr>
  </w:style>
  <w:style w:type="paragraph" w:styleId="af3">
    <w:name w:val="List Paragraph"/>
    <w:basedOn w:val="a"/>
    <w:uiPriority w:val="34"/>
    <w:qFormat/>
    <w:rsid w:val="00505AA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lang w:val="ru-RU"/>
    </w:rPr>
  </w:style>
  <w:style w:type="paragraph" w:customStyle="1" w:styleId="Default">
    <w:name w:val="Default"/>
    <w:rsid w:val="00E163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ru-RU"/>
    </w:rPr>
  </w:style>
  <w:style w:type="paragraph" w:styleId="af4">
    <w:name w:val="Revision"/>
    <w:hidden/>
    <w:uiPriority w:val="99"/>
    <w:semiHidden/>
    <w:rsid w:val="00D27E6D"/>
    <w:pPr>
      <w:spacing w:after="0" w:line="240" w:lineRule="auto"/>
    </w:pPr>
    <w:rPr>
      <w:sz w:val="20"/>
    </w:rPr>
  </w:style>
  <w:style w:type="paragraph" w:customStyle="1" w:styleId="Contacttitle">
    <w:name w:val="Contact title"/>
    <w:basedOn w:val="a"/>
    <w:link w:val="Contacttitle0"/>
    <w:rsid w:val="00752295"/>
    <w:pPr>
      <w:framePr w:w="9072" w:h="57" w:wrap="notBeside" w:vAnchor="page" w:hAnchor="page" w:x="1419" w:y="13972"/>
      <w:spacing w:line="170" w:lineRule="exact"/>
    </w:pPr>
    <w:rPr>
      <w:rFonts w:ascii="Arial" w:eastAsia="Times New Roman" w:hAnsi="Arial" w:cs="Times New Roman"/>
      <w:b/>
      <w:sz w:val="12"/>
      <w:szCs w:val="20"/>
      <w:lang w:eastAsia="fr-FR"/>
    </w:rPr>
  </w:style>
  <w:style w:type="character" w:customStyle="1" w:styleId="Contacttitle0">
    <w:name w:val="Contact title Знак"/>
    <w:link w:val="Contacttitle"/>
    <w:rsid w:val="00752295"/>
    <w:rPr>
      <w:rFonts w:ascii="Arial" w:eastAsia="Times New Roman" w:hAnsi="Arial" w:cs="Times New Roman"/>
      <w:b/>
      <w:sz w:val="12"/>
      <w:szCs w:val="20"/>
      <w:lang w:eastAsia="fr-FR"/>
    </w:rPr>
  </w:style>
  <w:style w:type="character" w:styleId="af5">
    <w:name w:val="footnote reference"/>
    <w:uiPriority w:val="99"/>
    <w:semiHidden/>
    <w:unhideWhenUsed/>
    <w:rsid w:val="00DE3F93"/>
    <w:rPr>
      <w:vertAlign w:val="superscript"/>
    </w:rPr>
  </w:style>
  <w:style w:type="character" w:styleId="af6">
    <w:name w:val="Strong"/>
    <w:basedOn w:val="a0"/>
    <w:uiPriority w:val="22"/>
    <w:qFormat/>
    <w:rsid w:val="0094694C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854A42"/>
    <w:pPr>
      <w:spacing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54A42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54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ocietegenerale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osbank.ru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rosbank.ru/samsung-pa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mailto:rodion.kochetkov@rosbank.ru" TargetMode="External"/><Relationship Id="rId3" Type="http://schemas.openxmlformats.org/officeDocument/2006/relationships/hyperlink" Target="mailto:Daria.Shlykova@rosbank.ru" TargetMode="External"/><Relationship Id="rId7" Type="http://schemas.openxmlformats.org/officeDocument/2006/relationships/hyperlink" Target="mailto:Daria.Shlykova@rosbank.ru" TargetMode="External"/><Relationship Id="rId2" Type="http://schemas.openxmlformats.org/officeDocument/2006/relationships/hyperlink" Target="mailto:Alena.Yaranova@rosbank.ru" TargetMode="External"/><Relationship Id="rId1" Type="http://schemas.openxmlformats.org/officeDocument/2006/relationships/hyperlink" Target="mailto:Mikhail.Shubin@rosbank.ru" TargetMode="External"/><Relationship Id="rId6" Type="http://schemas.openxmlformats.org/officeDocument/2006/relationships/hyperlink" Target="mailto:Alena.Yaranova@rosbank.ru" TargetMode="External"/><Relationship Id="rId5" Type="http://schemas.openxmlformats.org/officeDocument/2006/relationships/hyperlink" Target="mailto:Mikhail.Shubin@rosbank.ru" TargetMode="External"/><Relationship Id="rId4" Type="http://schemas.openxmlformats.org/officeDocument/2006/relationships/hyperlink" Target="mailto:rodion.kochetkov@rosbank.ru" TargetMode="Externa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312809\AppData\Local\Temp\wzce86\compresse_socgen_v1_fr.dotx" TargetMode="External"/></Relationships>
</file>

<file path=word/theme/theme1.xml><?xml version="1.0" encoding="utf-8"?>
<a:theme xmlns:a="http://schemas.openxmlformats.org/drawingml/2006/main" name="Thème Office">
  <a:themeElements>
    <a:clrScheme name="SOCIETE GENERALE">
      <a:dk1>
        <a:sysClr val="windowText" lastClr="000000"/>
      </a:dk1>
      <a:lt1>
        <a:sysClr val="window" lastClr="FFFFFF"/>
      </a:lt1>
      <a:dk2>
        <a:srgbClr val="E9041E"/>
      </a:dk2>
      <a:lt2>
        <a:srgbClr val="FFFFFF"/>
      </a:lt2>
      <a:accent1>
        <a:srgbClr val="FEC9CF"/>
      </a:accent1>
      <a:accent2>
        <a:srgbClr val="FD939F"/>
      </a:accent2>
      <a:accent3>
        <a:srgbClr val="FC5D6F"/>
      </a:accent3>
      <a:accent4>
        <a:srgbClr val="AE0216"/>
      </a:accent4>
      <a:accent5>
        <a:srgbClr val="74010F"/>
      </a:accent5>
      <a:accent6>
        <a:srgbClr val="000000"/>
      </a:accent6>
      <a:hlink>
        <a:srgbClr val="3E2E73"/>
      </a:hlink>
      <a:folHlink>
        <a:srgbClr val="3E2E73"/>
      </a:folHlink>
    </a:clrScheme>
    <a:fontScheme name="SOCIETE GENERALE">
      <a:majorFont>
        <a:latin typeface="Montserrat ExtraBold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+PC9zaXNsPjxVc2VyTmFtZT5ST1NCQU5LXHJiMDU5MzA5PC9Vc2VyTmFtZT48RGF0ZVRpbWU+MTMuMTEuMjAxOCAxMjoyNToxMjwvRGF0ZVRpbWU+PExhYmVsU3RyaW5nPkMwIHwgJiN4NDFFOyYjeDQzMTsmI3g0NDk7JiN4NDM1OyYjeDQzNDsmI3g0M0U7JiN4NDQxOyYjeDQ0MjsmI3g0NDM7JiN4NDNGOyYjeDQzRDsmI3g0MzA7JiN4NDRGOyAmI3g0Mzg7JiN4NDNEOyYjeDQ0NDsmI3g0M0U7JiN4NDQwOyYjeDQzQzsmI3g0MzA7JiN4NDQ2OyYjeDQzODsmI3g0NEY7PC9MYWJlbFN0cmluZz48L2l0ZW0+PC9sYWJlbEhpc3Rvcnk+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bd5b5c17-ff0e-4a45-8ade-b1db9e1fb804" origin="userSelected">
  <element uid="id_classification_nonbusiness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9F00F-D0A4-4B5A-8A26-29D629B672CC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A545D435-5972-49E2-AC89-5A92DA0C3D3A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68FF1EAA-9352-4324-9714-C8A9F3DE2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compresse_socgen_v1_fr.dotx</Template>
  <TotalTime>5</TotalTime>
  <Pages>2</Pages>
  <Words>794</Words>
  <Characters>5542</Characters>
  <Application>Microsoft Office Word</Application>
  <DocSecurity>0</DocSecurity>
  <Lines>277</Lines>
  <Paragraphs>186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SOCIETE GENERALE</vt:lpstr>
      <vt:lpstr>SOCIETE GENERALE</vt:lpstr>
    </vt:vector>
  </TitlesOfParts>
  <Manager>SOCIETE GENERALE</Manager>
  <Company>SOCIETE GENERALE</Company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SOCIETE GENERALE</dc:title>
  <dc:subject>SOCIETE GENERALE</dc:subject>
  <dc:creator>Пресс-служба Росбанка</dc:creator>
  <dc:description>C0 - Public |j,llsaj12398**C0)knasdals|</dc:description>
  <cp:lastModifiedBy>Яранова Алена Сергеевна</cp:lastModifiedBy>
  <cp:revision>5</cp:revision>
  <cp:lastPrinted>2019-04-18T13:39:00Z</cp:lastPrinted>
  <dcterms:created xsi:type="dcterms:W3CDTF">2020-07-15T08:11:00Z</dcterms:created>
  <dcterms:modified xsi:type="dcterms:W3CDTF">2020-07-15T10:58:00Z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d17bccd2-77b0-4593-a7db-f0c8abf495af</vt:lpwstr>
  </property>
  <property fmtid="{D5CDD505-2E9C-101B-9397-08002B2CF9AE}" pid="3" name="bjSaver">
    <vt:lpwstr>cP3PmTZ9yRcLjaWlRhpK5XFsOH7PZL9Q</vt:lpwstr>
  </property>
  <property fmtid="{D5CDD505-2E9C-101B-9397-08002B2CF9AE}" pid="4" name="bjLabelHistoryID">
    <vt:lpwstr>{7909F00F-D0A4-4B5A-8A26-29D629B672CC}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policy="bd5b5c17-ff0e-4a45-8ade-b1db9e1fb804" origin="userSelected" xmlns="http://www.boldonj</vt:lpwstr>
  </property>
  <property fmtid="{D5CDD505-2E9C-101B-9397-08002B2CF9AE}" pid="6" name="bjDocumentLabelXML-0">
    <vt:lpwstr>ames.com/2008/01/sie/internal/label"&gt;&lt;element uid="id_classification_nonbusiness" value="" /&gt;&lt;/sisl&gt;</vt:lpwstr>
  </property>
  <property fmtid="{D5CDD505-2E9C-101B-9397-08002B2CF9AE}" pid="7" name="bjDocumentSecurityLabel">
    <vt:lpwstr>C0 | Общедоступная информация</vt:lpwstr>
  </property>
</Properties>
</file>